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31D" w:rsidRDefault="0042131D" w:rsidP="0042131D">
      <w:pPr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ГЛАВА </w:t>
      </w:r>
      <w:r w:rsidR="008A5E6D">
        <w:rPr>
          <w:sz w:val="30"/>
          <w:szCs w:val="30"/>
        </w:rPr>
        <w:t>19</w:t>
      </w:r>
      <w:r>
        <w:rPr>
          <w:sz w:val="30"/>
          <w:szCs w:val="30"/>
        </w:rPr>
        <w:t xml:space="preserve"> </w:t>
      </w:r>
    </w:p>
    <w:p w:rsidR="0042131D" w:rsidRDefault="0042131D" w:rsidP="0042131D">
      <w:pPr>
        <w:spacing w:line="280" w:lineRule="exact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ПОКАЗАТЕЛИ БЕЗОПАСНОСТИ И БЕЗВРЕДНОСТИ </w:t>
      </w:r>
      <w:r w:rsidRPr="00802CE1">
        <w:rPr>
          <w:sz w:val="30"/>
          <w:szCs w:val="30"/>
        </w:rPr>
        <w:t>ФАКТОРОВ</w:t>
      </w:r>
      <w:r>
        <w:rPr>
          <w:sz w:val="30"/>
          <w:szCs w:val="30"/>
        </w:rPr>
        <w:t xml:space="preserve"> </w:t>
      </w:r>
      <w:r w:rsidRPr="00802CE1">
        <w:rPr>
          <w:sz w:val="30"/>
          <w:szCs w:val="30"/>
        </w:rPr>
        <w:t>ПРОИЗВОДСТВЕННОЙ СРЕДЫ И ТРУДОВОГО ПРОЦЕССА ПРИ РАБОТЕ С ВИДЕОДИСПЛЕЙНЫМИ ТЕРМИНАЛАМИ И ЭЛЕКТРОННО</w:t>
      </w:r>
      <w:r>
        <w:rPr>
          <w:sz w:val="30"/>
          <w:szCs w:val="30"/>
        </w:rPr>
        <w:t>-</w:t>
      </w:r>
      <w:r w:rsidRPr="00802CE1">
        <w:rPr>
          <w:sz w:val="30"/>
          <w:szCs w:val="30"/>
        </w:rPr>
        <w:t>ВЫЧИСЛИТЕЛЬНЫМИ МАШИНАМИ</w:t>
      </w:r>
      <w:r>
        <w:rPr>
          <w:sz w:val="30"/>
          <w:szCs w:val="30"/>
        </w:rPr>
        <w:t xml:space="preserve"> </w:t>
      </w:r>
    </w:p>
    <w:p w:rsidR="00CA5FBE" w:rsidRDefault="00CA5FBE"/>
    <w:p w:rsidR="0042131D" w:rsidRPr="0001396C" w:rsidRDefault="0042131D" w:rsidP="0042131D">
      <w:pPr>
        <w:widowControl w:val="0"/>
        <w:shd w:val="clear" w:color="auto" w:fill="FFFFFF"/>
        <w:tabs>
          <w:tab w:val="left" w:pos="1260"/>
          <w:tab w:val="left" w:pos="1440"/>
        </w:tabs>
        <w:ind w:firstLine="709"/>
        <w:jc w:val="both"/>
        <w:rPr>
          <w:color w:val="000000"/>
          <w:sz w:val="30"/>
          <w:szCs w:val="30"/>
        </w:rPr>
      </w:pPr>
      <w:r>
        <w:rPr>
          <w:sz w:val="30"/>
          <w:szCs w:val="30"/>
        </w:rPr>
        <w:t xml:space="preserve">1. </w:t>
      </w:r>
      <w:proofErr w:type="gramStart"/>
      <w:r>
        <w:rPr>
          <w:sz w:val="30"/>
          <w:szCs w:val="30"/>
        </w:rPr>
        <w:t xml:space="preserve">Настоящая глава </w:t>
      </w:r>
      <w:r w:rsidRPr="0001396C">
        <w:rPr>
          <w:color w:val="000000"/>
          <w:sz w:val="30"/>
          <w:szCs w:val="30"/>
        </w:rPr>
        <w:t>устанавлива</w:t>
      </w:r>
      <w:r>
        <w:rPr>
          <w:color w:val="000000"/>
          <w:sz w:val="30"/>
          <w:szCs w:val="30"/>
        </w:rPr>
        <w:t>е</w:t>
      </w:r>
      <w:r w:rsidRPr="0001396C">
        <w:rPr>
          <w:color w:val="000000"/>
          <w:sz w:val="30"/>
          <w:szCs w:val="30"/>
        </w:rPr>
        <w:t xml:space="preserve">т требования к </w:t>
      </w:r>
      <w:r w:rsidRPr="0001396C">
        <w:rPr>
          <w:sz w:val="30"/>
          <w:szCs w:val="30"/>
        </w:rPr>
        <w:t>параметрам</w:t>
      </w:r>
      <w:r>
        <w:rPr>
          <w:sz w:val="30"/>
          <w:szCs w:val="30"/>
        </w:rPr>
        <w:t xml:space="preserve"> факторов среды и </w:t>
      </w:r>
      <w:r w:rsidRPr="006C1A36">
        <w:rPr>
          <w:sz w:val="30"/>
          <w:szCs w:val="30"/>
        </w:rPr>
        <w:t>трудового процесса при работе</w:t>
      </w:r>
      <w:r w:rsidRPr="0001396C">
        <w:rPr>
          <w:sz w:val="30"/>
          <w:szCs w:val="30"/>
        </w:rPr>
        <w:t xml:space="preserve"> с </w:t>
      </w:r>
      <w:proofErr w:type="spellStart"/>
      <w:r w:rsidRPr="0001396C">
        <w:rPr>
          <w:sz w:val="30"/>
          <w:szCs w:val="30"/>
        </w:rPr>
        <w:t>видеодисплейными</w:t>
      </w:r>
      <w:proofErr w:type="spellEnd"/>
      <w:r w:rsidRPr="0001396C">
        <w:rPr>
          <w:sz w:val="30"/>
          <w:szCs w:val="30"/>
        </w:rPr>
        <w:t xml:space="preserve"> терминалами</w:t>
      </w:r>
      <w:r>
        <w:rPr>
          <w:sz w:val="30"/>
          <w:szCs w:val="30"/>
        </w:rPr>
        <w:t xml:space="preserve"> </w:t>
      </w:r>
      <w:r w:rsidRPr="0001396C">
        <w:rPr>
          <w:sz w:val="30"/>
          <w:szCs w:val="30"/>
        </w:rPr>
        <w:t xml:space="preserve">(далее – </w:t>
      </w:r>
      <w:r w:rsidRPr="0001396C">
        <w:rPr>
          <w:color w:val="000000"/>
          <w:sz w:val="30"/>
          <w:szCs w:val="30"/>
        </w:rPr>
        <w:t>ВДТ), электронно-вычислительными машинами (</w:t>
      </w:r>
      <w:r w:rsidRPr="0001396C">
        <w:rPr>
          <w:sz w:val="30"/>
          <w:szCs w:val="30"/>
        </w:rPr>
        <w:t xml:space="preserve">далее – </w:t>
      </w:r>
      <w:r w:rsidRPr="0001396C">
        <w:rPr>
          <w:color w:val="000000"/>
          <w:sz w:val="30"/>
          <w:szCs w:val="30"/>
        </w:rPr>
        <w:t>ЭВМ), персональными электронно-вычислительными машинами (</w:t>
      </w:r>
      <w:r w:rsidRPr="0001396C">
        <w:rPr>
          <w:sz w:val="30"/>
          <w:szCs w:val="30"/>
        </w:rPr>
        <w:t xml:space="preserve">далее – </w:t>
      </w:r>
      <w:r w:rsidRPr="0001396C">
        <w:rPr>
          <w:color w:val="000000"/>
          <w:sz w:val="30"/>
          <w:szCs w:val="30"/>
        </w:rPr>
        <w:t>ПЭВМ), в том числе с портативными (</w:t>
      </w:r>
      <w:proofErr w:type="spellStart"/>
      <w:r w:rsidRPr="0001396C">
        <w:rPr>
          <w:color w:val="000000"/>
          <w:sz w:val="30"/>
          <w:szCs w:val="30"/>
        </w:rPr>
        <w:t>нетбуки</w:t>
      </w:r>
      <w:proofErr w:type="spellEnd"/>
      <w:r w:rsidRPr="0001396C">
        <w:rPr>
          <w:color w:val="000000"/>
          <w:sz w:val="30"/>
          <w:szCs w:val="30"/>
        </w:rPr>
        <w:t xml:space="preserve">, ноутбуки и другое), и периферийными устройствами </w:t>
      </w:r>
      <w:r w:rsidRPr="0001396C">
        <w:rPr>
          <w:sz w:val="30"/>
          <w:szCs w:val="30"/>
        </w:rPr>
        <w:t>(принтеры, сканеры, клавиатуры, модемы внешние, электрические компьютерные сетевые устройства, внешние устройства хранения информации, источники бесперебойного питания и другое)</w:t>
      </w:r>
      <w:r w:rsidRPr="0001396C">
        <w:rPr>
          <w:color w:val="000000"/>
          <w:sz w:val="30"/>
          <w:szCs w:val="30"/>
        </w:rPr>
        <w:t>.</w:t>
      </w:r>
      <w:proofErr w:type="gramEnd"/>
    </w:p>
    <w:p w:rsidR="0042131D" w:rsidRDefault="0042131D" w:rsidP="0042131D">
      <w:pPr>
        <w:widowControl w:val="0"/>
        <w:shd w:val="clear" w:color="auto" w:fill="FFFFFF"/>
        <w:tabs>
          <w:tab w:val="left" w:pos="1260"/>
          <w:tab w:val="left" w:pos="1440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2. </w:t>
      </w:r>
      <w:r w:rsidRPr="007C31F4">
        <w:rPr>
          <w:color w:val="000000" w:themeColor="text1"/>
          <w:sz w:val="30"/>
          <w:szCs w:val="30"/>
        </w:rPr>
        <w:t>Требования настоящей главы не распространяются на эксплуатацию:</w:t>
      </w:r>
      <w:r w:rsidR="00170009" w:rsidRPr="007C31F4">
        <w:rPr>
          <w:color w:val="000000" w:themeColor="text1"/>
          <w:sz w:val="30"/>
          <w:szCs w:val="30"/>
        </w:rPr>
        <w:t xml:space="preserve"> </w:t>
      </w:r>
      <w:r w:rsidRPr="007C31F4">
        <w:rPr>
          <w:color w:val="000000" w:themeColor="text1"/>
          <w:sz w:val="30"/>
          <w:szCs w:val="30"/>
        </w:rPr>
        <w:t>ВДТ,</w:t>
      </w:r>
      <w:r w:rsidRPr="002F3F82">
        <w:rPr>
          <w:color w:val="C00000"/>
          <w:sz w:val="30"/>
          <w:szCs w:val="30"/>
        </w:rPr>
        <w:t xml:space="preserve"> </w:t>
      </w:r>
      <w:r w:rsidRPr="0001396C">
        <w:rPr>
          <w:color w:val="000000"/>
          <w:sz w:val="30"/>
          <w:szCs w:val="30"/>
        </w:rPr>
        <w:t>ЭВМ и ПЭВМ</w:t>
      </w:r>
      <w:r w:rsidRPr="0001396C">
        <w:rPr>
          <w:sz w:val="30"/>
          <w:szCs w:val="30"/>
        </w:rPr>
        <w:t>, перемещающихся в процессе работы.</w:t>
      </w:r>
    </w:p>
    <w:p w:rsidR="0042131D" w:rsidRPr="009373D3" w:rsidRDefault="00EB1FCA" w:rsidP="0042131D">
      <w:pPr>
        <w:widowControl w:val="0"/>
        <w:shd w:val="clear" w:color="auto" w:fill="FFFFFF"/>
        <w:tabs>
          <w:tab w:val="left" w:pos="1260"/>
          <w:tab w:val="left" w:pos="1440"/>
        </w:tabs>
        <w:ind w:firstLine="709"/>
        <w:jc w:val="both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t>3</w:t>
      </w:r>
      <w:r w:rsidR="0042131D">
        <w:rPr>
          <w:spacing w:val="-4"/>
          <w:sz w:val="30"/>
          <w:szCs w:val="30"/>
        </w:rPr>
        <w:t xml:space="preserve">. </w:t>
      </w:r>
      <w:r w:rsidR="0042131D" w:rsidRPr="009373D3">
        <w:rPr>
          <w:spacing w:val="-4"/>
          <w:sz w:val="30"/>
          <w:szCs w:val="30"/>
        </w:rPr>
        <w:t xml:space="preserve">В помещениях, в которых работа с использованием ВДТ, ЭВМ и (или) ПЭВМ является </w:t>
      </w:r>
      <w:r w:rsidR="0042131D" w:rsidRPr="007F5CD2">
        <w:rPr>
          <w:spacing w:val="-4"/>
          <w:sz w:val="30"/>
          <w:szCs w:val="30"/>
        </w:rPr>
        <w:t>основной</w:t>
      </w:r>
      <w:r w:rsidR="0042131D" w:rsidRPr="009373D3">
        <w:rPr>
          <w:spacing w:val="-4"/>
          <w:sz w:val="30"/>
          <w:szCs w:val="30"/>
        </w:rPr>
        <w:t xml:space="preserve"> </w:t>
      </w:r>
      <w:r w:rsidR="0042131D" w:rsidRPr="007F5CD2">
        <w:rPr>
          <w:spacing w:val="-4"/>
          <w:sz w:val="30"/>
          <w:szCs w:val="30"/>
        </w:rPr>
        <w:t xml:space="preserve">или </w:t>
      </w:r>
      <w:proofErr w:type="gramStart"/>
      <w:r w:rsidR="0042131D" w:rsidRPr="007F5CD2">
        <w:rPr>
          <w:spacing w:val="-4"/>
          <w:sz w:val="30"/>
          <w:szCs w:val="30"/>
        </w:rPr>
        <w:t>связана с нервно-эмоциональным напряжением</w:t>
      </w:r>
      <w:r w:rsidR="0042131D" w:rsidRPr="009373D3">
        <w:rPr>
          <w:spacing w:val="-4"/>
          <w:sz w:val="30"/>
          <w:szCs w:val="30"/>
        </w:rPr>
        <w:t xml:space="preserve"> должны</w:t>
      </w:r>
      <w:proofErr w:type="gramEnd"/>
      <w:r w:rsidR="0042131D" w:rsidRPr="009373D3">
        <w:rPr>
          <w:spacing w:val="-4"/>
          <w:sz w:val="30"/>
          <w:szCs w:val="30"/>
        </w:rPr>
        <w:t xml:space="preserve"> обеспечиваться оптимальные параметры микроклимата для категории работ 1а</w:t>
      </w:r>
      <w:r w:rsidR="0042131D" w:rsidRPr="009373D3">
        <w:rPr>
          <w:rStyle w:val="a7"/>
          <w:spacing w:val="-4"/>
          <w:sz w:val="30"/>
          <w:szCs w:val="30"/>
        </w:rPr>
        <w:footnoteReference w:id="1"/>
      </w:r>
      <w:r w:rsidR="0042131D" w:rsidRPr="009373D3">
        <w:rPr>
          <w:spacing w:val="-4"/>
        </w:rPr>
        <w:t xml:space="preserve"> </w:t>
      </w:r>
      <w:r w:rsidR="0042131D" w:rsidRPr="009373D3">
        <w:rPr>
          <w:spacing w:val="-4"/>
          <w:sz w:val="30"/>
          <w:szCs w:val="30"/>
        </w:rPr>
        <w:t>и 1б</w:t>
      </w:r>
      <w:r w:rsidR="0042131D" w:rsidRPr="009373D3">
        <w:rPr>
          <w:rStyle w:val="a7"/>
          <w:spacing w:val="-4"/>
          <w:sz w:val="30"/>
          <w:szCs w:val="30"/>
        </w:rPr>
        <w:footnoteReference w:id="2"/>
      </w:r>
      <w:r w:rsidR="0042131D" w:rsidRPr="009373D3">
        <w:rPr>
          <w:spacing w:val="-4"/>
          <w:sz w:val="30"/>
          <w:szCs w:val="30"/>
        </w:rPr>
        <w:t xml:space="preserve"> </w:t>
      </w:r>
      <w:r w:rsidR="0042131D" w:rsidRPr="004064F1">
        <w:rPr>
          <w:spacing w:val="-4"/>
          <w:sz w:val="30"/>
          <w:szCs w:val="30"/>
        </w:rPr>
        <w:t xml:space="preserve">в соответствии требованиями </w:t>
      </w:r>
      <w:r w:rsidR="00031385" w:rsidRPr="004064F1">
        <w:rPr>
          <w:spacing w:val="-4"/>
          <w:sz w:val="30"/>
          <w:szCs w:val="30"/>
        </w:rPr>
        <w:t>главы 9.</w:t>
      </w:r>
      <w:r w:rsidR="0042131D" w:rsidRPr="009373D3">
        <w:rPr>
          <w:spacing w:val="-4"/>
          <w:sz w:val="30"/>
          <w:szCs w:val="30"/>
        </w:rPr>
        <w:t xml:space="preserve"> </w:t>
      </w:r>
      <w:r w:rsidR="0042131D" w:rsidRPr="00080CA5">
        <w:rPr>
          <w:spacing w:val="-4"/>
          <w:sz w:val="30"/>
          <w:szCs w:val="30"/>
        </w:rPr>
        <w:t>Содержание вредных веществ, уровни освещенности поверхностей должны отвечать значениям, установленным техническими нормативными правовыми</w:t>
      </w:r>
      <w:r w:rsidR="0042131D">
        <w:rPr>
          <w:spacing w:val="-4"/>
          <w:sz w:val="30"/>
          <w:szCs w:val="30"/>
        </w:rPr>
        <w:t xml:space="preserve"> актами.</w:t>
      </w:r>
    </w:p>
    <w:p w:rsidR="0042131D" w:rsidRPr="009373D3" w:rsidRDefault="00EB1FCA" w:rsidP="0042131D">
      <w:pPr>
        <w:widowControl w:val="0"/>
        <w:shd w:val="clear" w:color="auto" w:fill="FFFFFF"/>
        <w:tabs>
          <w:tab w:val="left" w:pos="1260"/>
          <w:tab w:val="left" w:pos="1440"/>
        </w:tabs>
        <w:ind w:firstLine="709"/>
        <w:jc w:val="both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t>4</w:t>
      </w:r>
      <w:r w:rsidR="0042131D">
        <w:rPr>
          <w:spacing w:val="-4"/>
          <w:sz w:val="30"/>
          <w:szCs w:val="30"/>
        </w:rPr>
        <w:t xml:space="preserve">. </w:t>
      </w:r>
      <w:r w:rsidR="0042131D" w:rsidRPr="009373D3">
        <w:rPr>
          <w:spacing w:val="-4"/>
          <w:sz w:val="30"/>
          <w:szCs w:val="30"/>
        </w:rPr>
        <w:t xml:space="preserve">В помещениях, в которых работа с использованием ВДТ, ЭВМ или ПЭВМ является вспомогательной, температура, относительная влажность и скорость движения воздуха на </w:t>
      </w:r>
      <w:r w:rsidR="0042131D" w:rsidRPr="00CC7DA8">
        <w:rPr>
          <w:spacing w:val="-4"/>
          <w:sz w:val="30"/>
          <w:szCs w:val="30"/>
        </w:rPr>
        <w:t xml:space="preserve">рабочих местах должны </w:t>
      </w:r>
      <w:r w:rsidR="00CC7DA8" w:rsidRPr="00CC7DA8">
        <w:rPr>
          <w:spacing w:val="-4"/>
          <w:sz w:val="30"/>
          <w:szCs w:val="30"/>
        </w:rPr>
        <w:t xml:space="preserve">обеспечиваться допустимые параметры микроклимата в соответствии с требованиями </w:t>
      </w:r>
      <w:r w:rsidR="00170009">
        <w:rPr>
          <w:spacing w:val="-4"/>
          <w:sz w:val="30"/>
          <w:szCs w:val="30"/>
        </w:rPr>
        <w:t>главы </w:t>
      </w:r>
      <w:r w:rsidR="0054626D" w:rsidRPr="00CC7DA8">
        <w:rPr>
          <w:spacing w:val="-4"/>
          <w:sz w:val="30"/>
          <w:szCs w:val="30"/>
        </w:rPr>
        <w:t>9</w:t>
      </w:r>
      <w:r w:rsidR="0042131D" w:rsidRPr="00CC7DA8">
        <w:rPr>
          <w:spacing w:val="-4"/>
          <w:sz w:val="30"/>
          <w:szCs w:val="30"/>
        </w:rPr>
        <w:t>,</w:t>
      </w:r>
      <w:r w:rsidR="0042131D" w:rsidRPr="009373D3">
        <w:rPr>
          <w:spacing w:val="-4"/>
          <w:sz w:val="30"/>
          <w:szCs w:val="30"/>
        </w:rPr>
        <w:t xml:space="preserve"> устанавливающе</w:t>
      </w:r>
      <w:r w:rsidR="00170009">
        <w:rPr>
          <w:spacing w:val="-4"/>
          <w:sz w:val="30"/>
          <w:szCs w:val="30"/>
        </w:rPr>
        <w:t>й</w:t>
      </w:r>
      <w:r w:rsidR="0042131D" w:rsidRPr="009373D3">
        <w:rPr>
          <w:spacing w:val="-4"/>
          <w:sz w:val="30"/>
          <w:szCs w:val="30"/>
        </w:rPr>
        <w:t xml:space="preserve"> нормируемые параметры микроклимата.</w:t>
      </w:r>
    </w:p>
    <w:p w:rsidR="00A569C2" w:rsidRDefault="00EB1FCA" w:rsidP="00A569C2">
      <w:pPr>
        <w:widowControl w:val="0"/>
        <w:shd w:val="clear" w:color="auto" w:fill="FFFFFF"/>
        <w:tabs>
          <w:tab w:val="left" w:pos="1260"/>
          <w:tab w:val="left" w:pos="1440"/>
        </w:tabs>
        <w:ind w:firstLine="709"/>
        <w:jc w:val="both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t>5</w:t>
      </w:r>
      <w:r w:rsidR="0042131D">
        <w:rPr>
          <w:spacing w:val="-4"/>
          <w:sz w:val="30"/>
          <w:szCs w:val="30"/>
        </w:rPr>
        <w:t xml:space="preserve">. </w:t>
      </w:r>
      <w:r w:rsidR="0042131D" w:rsidRPr="009373D3">
        <w:rPr>
          <w:spacing w:val="-4"/>
          <w:sz w:val="30"/>
          <w:szCs w:val="30"/>
        </w:rPr>
        <w:t>Уровни положительных</w:t>
      </w:r>
      <w:r w:rsidR="0042131D">
        <w:rPr>
          <w:spacing w:val="-4"/>
          <w:sz w:val="30"/>
          <w:szCs w:val="30"/>
        </w:rPr>
        <w:t xml:space="preserve"> </w:t>
      </w:r>
      <w:r w:rsidR="0042131D" w:rsidRPr="009373D3">
        <w:rPr>
          <w:spacing w:val="-4"/>
          <w:sz w:val="30"/>
          <w:szCs w:val="30"/>
        </w:rPr>
        <w:t>и отрицательных</w:t>
      </w:r>
      <w:r w:rsidR="0042131D">
        <w:rPr>
          <w:spacing w:val="-4"/>
          <w:sz w:val="30"/>
          <w:szCs w:val="30"/>
        </w:rPr>
        <w:t xml:space="preserve"> </w:t>
      </w:r>
      <w:r w:rsidR="0042131D" w:rsidRPr="009373D3">
        <w:rPr>
          <w:spacing w:val="-4"/>
          <w:sz w:val="30"/>
          <w:szCs w:val="30"/>
        </w:rPr>
        <w:t xml:space="preserve">аэроионов, а также коэффициент </w:t>
      </w:r>
      <w:proofErr w:type="spellStart"/>
      <w:r w:rsidR="0042131D" w:rsidRPr="009373D3">
        <w:rPr>
          <w:spacing w:val="-4"/>
          <w:sz w:val="30"/>
          <w:szCs w:val="30"/>
        </w:rPr>
        <w:t>униполярности</w:t>
      </w:r>
      <w:proofErr w:type="spellEnd"/>
      <w:r w:rsidR="0042131D" w:rsidRPr="009373D3">
        <w:rPr>
          <w:spacing w:val="-4"/>
          <w:sz w:val="30"/>
          <w:szCs w:val="30"/>
        </w:rPr>
        <w:t xml:space="preserve"> в воздухе всех помещений с ВДТ, ЭВМ или </w:t>
      </w:r>
      <w:r w:rsidR="0042131D" w:rsidRPr="00A7497C">
        <w:rPr>
          <w:spacing w:val="-4"/>
          <w:sz w:val="30"/>
          <w:szCs w:val="30"/>
        </w:rPr>
        <w:t>ПЭВМ, должны соответствовать требованиям</w:t>
      </w:r>
      <w:r w:rsidR="0054626D" w:rsidRPr="00A7497C">
        <w:rPr>
          <w:spacing w:val="-4"/>
          <w:sz w:val="30"/>
          <w:szCs w:val="30"/>
        </w:rPr>
        <w:t xml:space="preserve"> главы 8</w:t>
      </w:r>
      <w:r w:rsidR="0042131D" w:rsidRPr="00A7497C">
        <w:rPr>
          <w:spacing w:val="-4"/>
          <w:sz w:val="30"/>
          <w:szCs w:val="30"/>
        </w:rPr>
        <w:t>, устанавливающе</w:t>
      </w:r>
      <w:r w:rsidR="00170009">
        <w:rPr>
          <w:spacing w:val="-4"/>
          <w:sz w:val="30"/>
          <w:szCs w:val="30"/>
        </w:rPr>
        <w:t>й</w:t>
      </w:r>
      <w:r w:rsidR="0042131D" w:rsidRPr="00A7497C">
        <w:rPr>
          <w:spacing w:val="-4"/>
          <w:sz w:val="30"/>
          <w:szCs w:val="30"/>
        </w:rPr>
        <w:t xml:space="preserve"> содержание и коэффициент</w:t>
      </w:r>
      <w:r w:rsidR="0042131D" w:rsidRPr="009373D3">
        <w:rPr>
          <w:spacing w:val="-4"/>
          <w:sz w:val="30"/>
          <w:szCs w:val="30"/>
        </w:rPr>
        <w:t xml:space="preserve"> </w:t>
      </w:r>
      <w:proofErr w:type="spellStart"/>
      <w:r w:rsidR="0042131D" w:rsidRPr="009373D3">
        <w:rPr>
          <w:spacing w:val="-4"/>
          <w:sz w:val="30"/>
          <w:szCs w:val="30"/>
        </w:rPr>
        <w:t>униполярности</w:t>
      </w:r>
      <w:proofErr w:type="spellEnd"/>
      <w:r w:rsidR="0042131D" w:rsidRPr="009373D3">
        <w:rPr>
          <w:spacing w:val="-4"/>
          <w:sz w:val="30"/>
          <w:szCs w:val="30"/>
        </w:rPr>
        <w:t xml:space="preserve"> легких аэроионов в воздушной среде производственных и общественных помещений.</w:t>
      </w:r>
    </w:p>
    <w:p w:rsidR="0042131D" w:rsidRPr="00A569C2" w:rsidRDefault="00EB1FCA" w:rsidP="00A569C2">
      <w:pPr>
        <w:widowControl w:val="0"/>
        <w:shd w:val="clear" w:color="auto" w:fill="FFFFFF"/>
        <w:tabs>
          <w:tab w:val="left" w:pos="1260"/>
          <w:tab w:val="left" w:pos="1440"/>
        </w:tabs>
        <w:ind w:firstLine="709"/>
        <w:jc w:val="both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t>6</w:t>
      </w:r>
      <w:r w:rsidR="0042131D" w:rsidRPr="00A569C2">
        <w:rPr>
          <w:spacing w:val="-4"/>
          <w:sz w:val="30"/>
          <w:szCs w:val="30"/>
        </w:rPr>
        <w:t xml:space="preserve">. При выполнении основной работы с </w:t>
      </w:r>
      <w:r w:rsidR="0042131D" w:rsidRPr="00A569C2">
        <w:rPr>
          <w:color w:val="000000"/>
          <w:spacing w:val="-4"/>
          <w:sz w:val="30"/>
          <w:szCs w:val="30"/>
        </w:rPr>
        <w:t xml:space="preserve">ВДТ, ЭВМ, ПЭВМ и </w:t>
      </w:r>
      <w:r w:rsidR="0042131D" w:rsidRPr="00A569C2">
        <w:rPr>
          <w:spacing w:val="-4"/>
          <w:sz w:val="30"/>
          <w:szCs w:val="30"/>
        </w:rPr>
        <w:t>периферийными устройствами уровни звукового давления</w:t>
      </w:r>
      <w:r w:rsidR="002F3F82">
        <w:rPr>
          <w:spacing w:val="-4"/>
          <w:sz w:val="30"/>
          <w:szCs w:val="30"/>
        </w:rPr>
        <w:t xml:space="preserve"> и</w:t>
      </w:r>
      <w:r w:rsidR="0042131D" w:rsidRPr="00A569C2">
        <w:rPr>
          <w:spacing w:val="-4"/>
          <w:sz w:val="30"/>
          <w:szCs w:val="30"/>
        </w:rPr>
        <w:t xml:space="preserve"> уровни звука на рабочих местах пользователей в зависимости от категорий производимых ими </w:t>
      </w:r>
      <w:r w:rsidR="0042131D" w:rsidRPr="006052C4">
        <w:rPr>
          <w:spacing w:val="-4"/>
          <w:sz w:val="30"/>
          <w:szCs w:val="30"/>
        </w:rPr>
        <w:t>работ, не должны превышать предельно допустимых уровней</w:t>
      </w:r>
      <w:r w:rsidR="0042131D" w:rsidRPr="006052C4">
        <w:rPr>
          <w:spacing w:val="-4"/>
          <w:sz w:val="30"/>
          <w:szCs w:val="30"/>
        </w:rPr>
        <w:br/>
        <w:t xml:space="preserve">(далее – ПДУ), предусмотренных </w:t>
      </w:r>
      <w:r w:rsidR="0042131D" w:rsidRPr="006052C4">
        <w:rPr>
          <w:color w:val="000000" w:themeColor="text1"/>
          <w:spacing w:val="-4"/>
          <w:sz w:val="30"/>
          <w:szCs w:val="30"/>
        </w:rPr>
        <w:t>таблицей 1</w:t>
      </w:r>
      <w:r w:rsidR="0054626D" w:rsidRPr="006052C4">
        <w:rPr>
          <w:color w:val="000000" w:themeColor="text1"/>
          <w:spacing w:val="-4"/>
          <w:sz w:val="30"/>
          <w:szCs w:val="30"/>
        </w:rPr>
        <w:t>9.1</w:t>
      </w:r>
      <w:r w:rsidR="0042131D" w:rsidRPr="006052C4">
        <w:rPr>
          <w:color w:val="000000" w:themeColor="text1"/>
          <w:spacing w:val="-4"/>
          <w:sz w:val="30"/>
          <w:szCs w:val="30"/>
        </w:rPr>
        <w:t xml:space="preserve"> приложения</w:t>
      </w:r>
      <w:r w:rsidR="00A1661F" w:rsidRPr="006052C4">
        <w:rPr>
          <w:color w:val="000000" w:themeColor="text1"/>
          <w:spacing w:val="-4"/>
          <w:sz w:val="30"/>
          <w:szCs w:val="30"/>
        </w:rPr>
        <w:t xml:space="preserve"> </w:t>
      </w:r>
      <w:r w:rsidR="00A569C2" w:rsidRPr="006052C4">
        <w:rPr>
          <w:color w:val="000000" w:themeColor="text1"/>
          <w:spacing w:val="-4"/>
          <w:sz w:val="30"/>
          <w:szCs w:val="30"/>
        </w:rPr>
        <w:t>19</w:t>
      </w:r>
      <w:r w:rsidR="000E1A96" w:rsidRPr="006052C4">
        <w:rPr>
          <w:color w:val="000000" w:themeColor="text1"/>
          <w:spacing w:val="-4"/>
          <w:sz w:val="30"/>
          <w:szCs w:val="30"/>
        </w:rPr>
        <w:t>.1</w:t>
      </w:r>
      <w:r w:rsidR="00A569C2" w:rsidRPr="006052C4">
        <w:rPr>
          <w:color w:val="000000" w:themeColor="text1"/>
          <w:spacing w:val="-4"/>
          <w:sz w:val="30"/>
          <w:szCs w:val="30"/>
        </w:rPr>
        <w:t>.</w:t>
      </w:r>
    </w:p>
    <w:p w:rsidR="0042131D" w:rsidRPr="007C31F4" w:rsidRDefault="00EB1FCA" w:rsidP="006052C4">
      <w:pPr>
        <w:widowControl w:val="0"/>
        <w:shd w:val="clear" w:color="auto" w:fill="FFFFFF"/>
        <w:tabs>
          <w:tab w:val="left" w:pos="1260"/>
          <w:tab w:val="left" w:pos="1440"/>
        </w:tabs>
        <w:ind w:firstLine="709"/>
        <w:jc w:val="both"/>
        <w:rPr>
          <w:color w:val="000000" w:themeColor="text1"/>
          <w:spacing w:val="-4"/>
          <w:sz w:val="30"/>
          <w:szCs w:val="30"/>
        </w:rPr>
      </w:pPr>
      <w:r>
        <w:rPr>
          <w:spacing w:val="-4"/>
          <w:sz w:val="30"/>
          <w:szCs w:val="30"/>
        </w:rPr>
        <w:lastRenderedPageBreak/>
        <w:t>7</w:t>
      </w:r>
      <w:r w:rsidR="0042131D">
        <w:rPr>
          <w:spacing w:val="-4"/>
          <w:sz w:val="30"/>
          <w:szCs w:val="30"/>
        </w:rPr>
        <w:t xml:space="preserve">. </w:t>
      </w:r>
      <w:proofErr w:type="gramStart"/>
      <w:r w:rsidR="0042131D" w:rsidRPr="009373D3">
        <w:rPr>
          <w:spacing w:val="-4"/>
          <w:sz w:val="30"/>
          <w:szCs w:val="30"/>
        </w:rPr>
        <w:t xml:space="preserve">В </w:t>
      </w:r>
      <w:r w:rsidR="0042131D" w:rsidRPr="008B2443">
        <w:rPr>
          <w:spacing w:val="-4"/>
          <w:sz w:val="30"/>
          <w:szCs w:val="30"/>
        </w:rPr>
        <w:t>помещениях, в которых работа пользователей с ВДТ, ЭВМ</w:t>
      </w:r>
      <w:r w:rsidR="002F3F82" w:rsidRPr="008B2443">
        <w:rPr>
          <w:spacing w:val="-4"/>
          <w:sz w:val="30"/>
          <w:szCs w:val="30"/>
        </w:rPr>
        <w:t xml:space="preserve">, ПЭВМ и периферийными устройствами </w:t>
      </w:r>
      <w:r w:rsidR="0042131D" w:rsidRPr="008B2443">
        <w:rPr>
          <w:spacing w:val="-4"/>
          <w:sz w:val="30"/>
          <w:szCs w:val="30"/>
        </w:rPr>
        <w:t xml:space="preserve">является вспомогательной, </w:t>
      </w:r>
      <w:r w:rsidR="002F3F82" w:rsidRPr="008B2443">
        <w:rPr>
          <w:spacing w:val="-4"/>
          <w:sz w:val="30"/>
          <w:szCs w:val="30"/>
        </w:rPr>
        <w:t xml:space="preserve">уровни звукового давления и уровни звука </w:t>
      </w:r>
      <w:r w:rsidR="0042131D" w:rsidRPr="008B2443">
        <w:rPr>
          <w:spacing w:val="-4"/>
          <w:sz w:val="30"/>
          <w:szCs w:val="30"/>
        </w:rPr>
        <w:t xml:space="preserve">на рабочих местах не должны превышать значений, установленных </w:t>
      </w:r>
      <w:r w:rsidR="008B2443" w:rsidRPr="004016F2">
        <w:rPr>
          <w:spacing w:val="-4"/>
          <w:sz w:val="30"/>
          <w:szCs w:val="30"/>
        </w:rPr>
        <w:t xml:space="preserve">для </w:t>
      </w:r>
      <w:r w:rsidR="008B2443" w:rsidRPr="007C31F4">
        <w:rPr>
          <w:color w:val="000000" w:themeColor="text1"/>
          <w:sz w:val="30"/>
          <w:szCs w:val="30"/>
        </w:rPr>
        <w:t>видов трудовой деятельности</w:t>
      </w:r>
      <w:r w:rsidR="004016F2" w:rsidRPr="007C31F4">
        <w:rPr>
          <w:color w:val="000000" w:themeColor="text1"/>
          <w:sz w:val="30"/>
          <w:szCs w:val="30"/>
        </w:rPr>
        <w:t xml:space="preserve">, </w:t>
      </w:r>
      <w:r w:rsidR="008B2443" w:rsidRPr="007C31F4">
        <w:rPr>
          <w:color w:val="000000" w:themeColor="text1"/>
          <w:spacing w:val="-4"/>
          <w:sz w:val="30"/>
          <w:szCs w:val="30"/>
        </w:rPr>
        <w:t xml:space="preserve">осуществляемых в этих помещениях, </w:t>
      </w:r>
      <w:r w:rsidR="008B2443" w:rsidRPr="007C31F4">
        <w:rPr>
          <w:color w:val="000000" w:themeColor="text1"/>
          <w:sz w:val="30"/>
          <w:szCs w:val="30"/>
        </w:rPr>
        <w:t>и рабочих мест с разными классами условий труда по показателям тяжести и напряженности трудового процесса с</w:t>
      </w:r>
      <w:r w:rsidR="006052C4" w:rsidRPr="007C31F4">
        <w:rPr>
          <w:color w:val="000000" w:themeColor="text1"/>
          <w:spacing w:val="-4"/>
          <w:sz w:val="30"/>
          <w:szCs w:val="30"/>
        </w:rPr>
        <w:t>огласно главе</w:t>
      </w:r>
      <w:r w:rsidR="008B2443" w:rsidRPr="007C31F4">
        <w:rPr>
          <w:color w:val="000000" w:themeColor="text1"/>
          <w:spacing w:val="-4"/>
          <w:sz w:val="30"/>
          <w:szCs w:val="30"/>
        </w:rPr>
        <w:t> </w:t>
      </w:r>
      <w:r w:rsidR="006052C4" w:rsidRPr="007C31F4">
        <w:rPr>
          <w:color w:val="000000" w:themeColor="text1"/>
          <w:spacing w:val="-4"/>
          <w:sz w:val="30"/>
          <w:szCs w:val="30"/>
        </w:rPr>
        <w:t>11.</w:t>
      </w:r>
      <w:proofErr w:type="gramEnd"/>
    </w:p>
    <w:p w:rsidR="0042131D" w:rsidRPr="003A1C70" w:rsidRDefault="00EB1FCA" w:rsidP="0042131D">
      <w:pPr>
        <w:widowControl w:val="0"/>
        <w:shd w:val="clear" w:color="auto" w:fill="FFFFFF"/>
        <w:tabs>
          <w:tab w:val="left" w:pos="1260"/>
          <w:tab w:val="left" w:pos="1440"/>
        </w:tabs>
        <w:ind w:firstLine="709"/>
        <w:jc w:val="both"/>
        <w:rPr>
          <w:spacing w:val="-4"/>
          <w:sz w:val="30"/>
          <w:szCs w:val="30"/>
        </w:rPr>
      </w:pPr>
      <w:r w:rsidRPr="007C31F4">
        <w:rPr>
          <w:color w:val="000000" w:themeColor="text1"/>
          <w:spacing w:val="-4"/>
          <w:sz w:val="30"/>
          <w:szCs w:val="30"/>
        </w:rPr>
        <w:t>8</w:t>
      </w:r>
      <w:r w:rsidR="0042131D" w:rsidRPr="007C31F4">
        <w:rPr>
          <w:color w:val="000000" w:themeColor="text1"/>
          <w:spacing w:val="-4"/>
          <w:sz w:val="30"/>
          <w:szCs w:val="30"/>
        </w:rPr>
        <w:t xml:space="preserve">. </w:t>
      </w:r>
      <w:proofErr w:type="gramStart"/>
      <w:r w:rsidR="0042131D" w:rsidRPr="007C31F4">
        <w:rPr>
          <w:color w:val="000000" w:themeColor="text1"/>
          <w:spacing w:val="-4"/>
          <w:sz w:val="30"/>
          <w:szCs w:val="30"/>
        </w:rPr>
        <w:t>При выполнении основной работы</w:t>
      </w:r>
      <w:r w:rsidR="0042131D" w:rsidRPr="003A1C70">
        <w:rPr>
          <w:spacing w:val="-4"/>
          <w:sz w:val="30"/>
          <w:szCs w:val="30"/>
        </w:rPr>
        <w:t xml:space="preserve"> с </w:t>
      </w:r>
      <w:r w:rsidR="0042131D" w:rsidRPr="003A1C70">
        <w:rPr>
          <w:color w:val="000000"/>
          <w:spacing w:val="-4"/>
          <w:sz w:val="30"/>
          <w:szCs w:val="30"/>
        </w:rPr>
        <w:t xml:space="preserve">ВДТ, ЭВМ, ПЭВМ и </w:t>
      </w:r>
      <w:r w:rsidR="0042131D" w:rsidRPr="003A1C70">
        <w:rPr>
          <w:spacing w:val="-4"/>
          <w:sz w:val="30"/>
          <w:szCs w:val="30"/>
        </w:rPr>
        <w:t>периферийными устройствами уровни общей вибрации на рабочих местах пользователей</w:t>
      </w:r>
      <w:r w:rsidR="0042131D">
        <w:rPr>
          <w:spacing w:val="-4"/>
          <w:sz w:val="30"/>
          <w:szCs w:val="30"/>
        </w:rPr>
        <w:t xml:space="preserve"> </w:t>
      </w:r>
      <w:r w:rsidR="0042131D" w:rsidRPr="00080CA5">
        <w:rPr>
          <w:spacing w:val="-4"/>
          <w:sz w:val="30"/>
          <w:szCs w:val="30"/>
        </w:rPr>
        <w:t>в производственных помеще</w:t>
      </w:r>
      <w:r w:rsidR="0042131D" w:rsidRPr="003A1C70">
        <w:rPr>
          <w:spacing w:val="-4"/>
          <w:sz w:val="30"/>
          <w:szCs w:val="30"/>
        </w:rPr>
        <w:t xml:space="preserve">ниях, не должны превышать ПДУ для общей вибрации 3 категории (технологическая вибрация) типа «в» в </w:t>
      </w:r>
      <w:r w:rsidR="0042131D" w:rsidRPr="00A7497C">
        <w:rPr>
          <w:spacing w:val="-4"/>
          <w:sz w:val="30"/>
          <w:szCs w:val="30"/>
        </w:rPr>
        <w:t>соответствии с</w:t>
      </w:r>
      <w:r w:rsidR="0054626D" w:rsidRPr="00A7497C">
        <w:rPr>
          <w:spacing w:val="-4"/>
          <w:sz w:val="30"/>
          <w:szCs w:val="30"/>
        </w:rPr>
        <w:t xml:space="preserve"> главой 14.</w:t>
      </w:r>
      <w:r w:rsidR="0042131D" w:rsidRPr="003A1C70">
        <w:rPr>
          <w:spacing w:val="-4"/>
          <w:sz w:val="30"/>
          <w:szCs w:val="30"/>
        </w:rPr>
        <w:t xml:space="preserve"> </w:t>
      </w:r>
      <w:proofErr w:type="gramEnd"/>
    </w:p>
    <w:p w:rsidR="007667A1" w:rsidRDefault="00EB1FCA" w:rsidP="0042131D">
      <w:pPr>
        <w:widowControl w:val="0"/>
        <w:shd w:val="clear" w:color="auto" w:fill="FFFFFF"/>
        <w:tabs>
          <w:tab w:val="left" w:pos="1260"/>
          <w:tab w:val="left" w:pos="1440"/>
        </w:tabs>
        <w:ind w:firstLine="709"/>
        <w:jc w:val="both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t>9</w:t>
      </w:r>
      <w:r w:rsidR="0042131D">
        <w:rPr>
          <w:spacing w:val="-4"/>
          <w:sz w:val="30"/>
          <w:szCs w:val="30"/>
        </w:rPr>
        <w:t xml:space="preserve">. </w:t>
      </w:r>
      <w:r w:rsidR="0042131D" w:rsidRPr="00080CA5">
        <w:rPr>
          <w:spacing w:val="-4"/>
          <w:sz w:val="30"/>
          <w:szCs w:val="30"/>
        </w:rPr>
        <w:t>В производственных</w:t>
      </w:r>
      <w:r w:rsidR="0042131D" w:rsidRPr="003A1C70">
        <w:rPr>
          <w:spacing w:val="-4"/>
          <w:sz w:val="30"/>
          <w:szCs w:val="30"/>
        </w:rPr>
        <w:t xml:space="preserve"> помещениях, в которых работа пользователей с ВДТ, ЭВМ и ПЭВМ является вспомогательной, уровни общей вибрации на рабочих местах не должны превышать значений, установленных для видов трудовой деятельности, осуществляемых в этих помещениях, в соответствии с</w:t>
      </w:r>
      <w:r w:rsidR="007667A1">
        <w:rPr>
          <w:spacing w:val="-4"/>
          <w:sz w:val="30"/>
          <w:szCs w:val="30"/>
        </w:rPr>
        <w:t xml:space="preserve"> главой 14.</w:t>
      </w:r>
      <w:r w:rsidR="0042131D" w:rsidRPr="003A1C70">
        <w:rPr>
          <w:spacing w:val="-4"/>
          <w:sz w:val="30"/>
          <w:szCs w:val="30"/>
        </w:rPr>
        <w:t xml:space="preserve"> </w:t>
      </w:r>
    </w:p>
    <w:p w:rsidR="0042131D" w:rsidRDefault="0042131D" w:rsidP="0042131D">
      <w:pPr>
        <w:widowControl w:val="0"/>
        <w:shd w:val="clear" w:color="auto" w:fill="FFFFFF"/>
        <w:tabs>
          <w:tab w:val="left" w:pos="1260"/>
          <w:tab w:val="left" w:pos="1440"/>
        </w:tabs>
        <w:ind w:firstLine="709"/>
        <w:jc w:val="both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t>1</w:t>
      </w:r>
      <w:r w:rsidR="00EB1FCA">
        <w:rPr>
          <w:spacing w:val="-4"/>
          <w:sz w:val="30"/>
          <w:szCs w:val="30"/>
        </w:rPr>
        <w:t>0</w:t>
      </w:r>
      <w:r>
        <w:rPr>
          <w:spacing w:val="-4"/>
          <w:sz w:val="30"/>
          <w:szCs w:val="30"/>
        </w:rPr>
        <w:t xml:space="preserve">. </w:t>
      </w:r>
      <w:r w:rsidRPr="004B66CD">
        <w:rPr>
          <w:spacing w:val="-4"/>
          <w:sz w:val="30"/>
          <w:szCs w:val="30"/>
        </w:rPr>
        <w:t>Уровни</w:t>
      </w:r>
      <w:r>
        <w:rPr>
          <w:spacing w:val="-4"/>
          <w:sz w:val="30"/>
          <w:szCs w:val="30"/>
        </w:rPr>
        <w:t xml:space="preserve"> э</w:t>
      </w:r>
      <w:r w:rsidRPr="009373D3">
        <w:rPr>
          <w:spacing w:val="-4"/>
          <w:sz w:val="30"/>
          <w:szCs w:val="30"/>
        </w:rPr>
        <w:t>лектромагнитных</w:t>
      </w:r>
      <w:r>
        <w:rPr>
          <w:spacing w:val="-4"/>
          <w:sz w:val="30"/>
          <w:szCs w:val="30"/>
        </w:rPr>
        <w:t xml:space="preserve"> полей </w:t>
      </w:r>
      <w:r w:rsidRPr="009373D3">
        <w:rPr>
          <w:spacing w:val="-4"/>
          <w:sz w:val="30"/>
          <w:szCs w:val="30"/>
        </w:rPr>
        <w:t xml:space="preserve">(далее – ЭМП) и электростатических полей (далее – ЭСП), уровни ультрафиолетового, инфракрасного, видимого и мягкого рентгеновского излучений при работе с </w:t>
      </w:r>
      <w:r w:rsidRPr="009373D3">
        <w:rPr>
          <w:color w:val="000000"/>
          <w:spacing w:val="-4"/>
          <w:sz w:val="30"/>
          <w:szCs w:val="30"/>
        </w:rPr>
        <w:t xml:space="preserve">ВДТ, ЭВМ, ПЭВМ и </w:t>
      </w:r>
      <w:r w:rsidRPr="009373D3">
        <w:rPr>
          <w:spacing w:val="-4"/>
          <w:sz w:val="30"/>
          <w:szCs w:val="30"/>
        </w:rPr>
        <w:t xml:space="preserve">периферийными устройствами, не должны превышать ПДУ, установленных в таблицах </w:t>
      </w:r>
      <w:r w:rsidR="007667A1" w:rsidRPr="007667A1">
        <w:rPr>
          <w:spacing w:val="-4"/>
          <w:sz w:val="30"/>
          <w:szCs w:val="30"/>
        </w:rPr>
        <w:t>19.</w:t>
      </w:r>
      <w:r w:rsidRPr="007667A1">
        <w:rPr>
          <w:spacing w:val="-4"/>
          <w:sz w:val="30"/>
          <w:szCs w:val="30"/>
        </w:rPr>
        <w:t>2</w:t>
      </w:r>
      <w:r w:rsidR="00A1661F" w:rsidRPr="007667A1">
        <w:rPr>
          <w:spacing w:val="-4"/>
          <w:sz w:val="30"/>
          <w:szCs w:val="30"/>
        </w:rPr>
        <w:t xml:space="preserve">, </w:t>
      </w:r>
      <w:r w:rsidR="007667A1" w:rsidRPr="007667A1">
        <w:rPr>
          <w:spacing w:val="-4"/>
          <w:sz w:val="30"/>
          <w:szCs w:val="30"/>
        </w:rPr>
        <w:t>19.</w:t>
      </w:r>
      <w:r w:rsidR="00A1661F" w:rsidRPr="007667A1">
        <w:rPr>
          <w:spacing w:val="-4"/>
          <w:sz w:val="30"/>
          <w:szCs w:val="30"/>
        </w:rPr>
        <w:t xml:space="preserve">3, </w:t>
      </w:r>
      <w:r w:rsidR="007667A1" w:rsidRPr="007667A1">
        <w:rPr>
          <w:spacing w:val="-4"/>
          <w:sz w:val="30"/>
          <w:szCs w:val="30"/>
        </w:rPr>
        <w:t>19.</w:t>
      </w:r>
      <w:r w:rsidR="00A1661F" w:rsidRPr="007667A1">
        <w:rPr>
          <w:spacing w:val="-4"/>
          <w:sz w:val="30"/>
          <w:szCs w:val="30"/>
        </w:rPr>
        <w:t xml:space="preserve">4, </w:t>
      </w:r>
      <w:r w:rsidR="007667A1" w:rsidRPr="007667A1">
        <w:rPr>
          <w:spacing w:val="-4"/>
          <w:sz w:val="30"/>
          <w:szCs w:val="30"/>
        </w:rPr>
        <w:t>19.</w:t>
      </w:r>
      <w:r w:rsidR="00A1661F" w:rsidRPr="007667A1">
        <w:rPr>
          <w:spacing w:val="-4"/>
          <w:sz w:val="30"/>
          <w:szCs w:val="30"/>
        </w:rPr>
        <w:t xml:space="preserve">5, </w:t>
      </w:r>
      <w:r w:rsidR="007667A1" w:rsidRPr="007667A1">
        <w:rPr>
          <w:spacing w:val="-4"/>
          <w:sz w:val="30"/>
          <w:szCs w:val="30"/>
        </w:rPr>
        <w:t>19.</w:t>
      </w:r>
      <w:r w:rsidR="00A1661F" w:rsidRPr="007667A1">
        <w:rPr>
          <w:spacing w:val="-4"/>
          <w:sz w:val="30"/>
          <w:szCs w:val="30"/>
        </w:rPr>
        <w:t>6</w:t>
      </w:r>
      <w:r w:rsidRPr="007667A1">
        <w:rPr>
          <w:spacing w:val="-4"/>
          <w:sz w:val="30"/>
          <w:szCs w:val="30"/>
        </w:rPr>
        <w:t xml:space="preserve"> </w:t>
      </w:r>
      <w:r w:rsidRPr="007667A1">
        <w:rPr>
          <w:color w:val="000000" w:themeColor="text1"/>
          <w:spacing w:val="-4"/>
          <w:sz w:val="30"/>
          <w:szCs w:val="30"/>
        </w:rPr>
        <w:t>приложения</w:t>
      </w:r>
      <w:r w:rsidR="00A1661F" w:rsidRPr="007667A1">
        <w:rPr>
          <w:color w:val="000000" w:themeColor="text1"/>
          <w:spacing w:val="-4"/>
          <w:sz w:val="30"/>
          <w:szCs w:val="30"/>
        </w:rPr>
        <w:t xml:space="preserve"> 1</w:t>
      </w:r>
      <w:r w:rsidR="00A569C2">
        <w:rPr>
          <w:color w:val="000000" w:themeColor="text1"/>
          <w:spacing w:val="-4"/>
          <w:sz w:val="30"/>
          <w:szCs w:val="30"/>
        </w:rPr>
        <w:t>9</w:t>
      </w:r>
      <w:r w:rsidR="000E1A96">
        <w:rPr>
          <w:color w:val="000000" w:themeColor="text1"/>
          <w:spacing w:val="-4"/>
          <w:sz w:val="30"/>
          <w:szCs w:val="30"/>
        </w:rPr>
        <w:t>.1</w:t>
      </w:r>
      <w:r w:rsidRPr="00D32FCB">
        <w:rPr>
          <w:spacing w:val="-4"/>
          <w:sz w:val="30"/>
          <w:szCs w:val="30"/>
        </w:rPr>
        <w:t>.</w:t>
      </w:r>
    </w:p>
    <w:p w:rsidR="004A1F5B" w:rsidRDefault="0042131D" w:rsidP="0042131D">
      <w:pPr>
        <w:widowControl w:val="0"/>
        <w:shd w:val="clear" w:color="auto" w:fill="FFFFFF"/>
        <w:tabs>
          <w:tab w:val="left" w:pos="1260"/>
          <w:tab w:val="left" w:pos="1440"/>
        </w:tabs>
        <w:ind w:firstLine="709"/>
        <w:jc w:val="both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t>1</w:t>
      </w:r>
      <w:r w:rsidR="00EB1FCA">
        <w:rPr>
          <w:spacing w:val="-4"/>
          <w:sz w:val="30"/>
          <w:szCs w:val="30"/>
        </w:rPr>
        <w:t>1</w:t>
      </w:r>
      <w:r w:rsidR="00170009">
        <w:rPr>
          <w:spacing w:val="-4"/>
          <w:sz w:val="30"/>
          <w:szCs w:val="30"/>
        </w:rPr>
        <w:t xml:space="preserve">. </w:t>
      </w:r>
      <w:r w:rsidRPr="009373D3">
        <w:rPr>
          <w:spacing w:val="-4"/>
          <w:sz w:val="30"/>
          <w:szCs w:val="30"/>
        </w:rPr>
        <w:t xml:space="preserve">Требования к инструментальному контролю и оценке </w:t>
      </w:r>
      <w:r>
        <w:rPr>
          <w:spacing w:val="-4"/>
          <w:sz w:val="30"/>
          <w:szCs w:val="30"/>
        </w:rPr>
        <w:t xml:space="preserve">соответствия </w:t>
      </w:r>
      <w:r w:rsidRPr="009373D3">
        <w:rPr>
          <w:spacing w:val="-4"/>
          <w:sz w:val="30"/>
          <w:szCs w:val="30"/>
        </w:rPr>
        <w:t>уровней ЭМП</w:t>
      </w:r>
      <w:r>
        <w:rPr>
          <w:spacing w:val="-4"/>
          <w:sz w:val="30"/>
          <w:szCs w:val="30"/>
        </w:rPr>
        <w:t xml:space="preserve"> и ЭСП</w:t>
      </w:r>
      <w:r w:rsidRPr="009373D3">
        <w:rPr>
          <w:spacing w:val="-4"/>
          <w:sz w:val="30"/>
          <w:szCs w:val="30"/>
        </w:rPr>
        <w:t xml:space="preserve"> на рабочих местах пользователей ВДТ, ЭВМ и (или) ПЭВМ </w:t>
      </w:r>
      <w:r>
        <w:rPr>
          <w:spacing w:val="-4"/>
          <w:sz w:val="30"/>
          <w:szCs w:val="30"/>
        </w:rPr>
        <w:t>установлены</w:t>
      </w:r>
      <w:r w:rsidR="004A1F5B" w:rsidRPr="004A1F5B">
        <w:rPr>
          <w:color w:val="FF0000"/>
          <w:spacing w:val="-4"/>
          <w:sz w:val="30"/>
          <w:szCs w:val="30"/>
        </w:rPr>
        <w:t xml:space="preserve"> </w:t>
      </w:r>
      <w:r w:rsidR="004A1F5B" w:rsidRPr="004A1F5B">
        <w:rPr>
          <w:color w:val="0D0D0D" w:themeColor="text1" w:themeTint="F2"/>
          <w:spacing w:val="-4"/>
          <w:sz w:val="30"/>
          <w:szCs w:val="30"/>
        </w:rPr>
        <w:t>в приложении 19.2 (</w:t>
      </w:r>
      <w:proofErr w:type="gramStart"/>
      <w:r w:rsidR="004A1F5B" w:rsidRPr="004A1F5B">
        <w:rPr>
          <w:color w:val="0D0D0D" w:themeColor="text1" w:themeTint="F2"/>
          <w:spacing w:val="-4"/>
          <w:sz w:val="30"/>
          <w:szCs w:val="30"/>
        </w:rPr>
        <w:t>справочное</w:t>
      </w:r>
      <w:proofErr w:type="gramEnd"/>
      <w:r w:rsidR="004A1F5B" w:rsidRPr="004A1F5B">
        <w:rPr>
          <w:color w:val="0D0D0D" w:themeColor="text1" w:themeTint="F2"/>
          <w:spacing w:val="-4"/>
          <w:sz w:val="30"/>
          <w:szCs w:val="30"/>
        </w:rPr>
        <w:t>)</w:t>
      </w:r>
      <w:r w:rsidR="004A1F5B">
        <w:rPr>
          <w:spacing w:val="-4"/>
          <w:sz w:val="30"/>
          <w:szCs w:val="30"/>
        </w:rPr>
        <w:t>.</w:t>
      </w:r>
      <w:r w:rsidRPr="009373D3">
        <w:rPr>
          <w:spacing w:val="-4"/>
          <w:sz w:val="30"/>
          <w:szCs w:val="30"/>
        </w:rPr>
        <w:t xml:space="preserve"> </w:t>
      </w:r>
    </w:p>
    <w:p w:rsidR="0042131D" w:rsidRPr="00644568" w:rsidRDefault="0042131D" w:rsidP="0042131D">
      <w:pPr>
        <w:widowControl w:val="0"/>
        <w:shd w:val="clear" w:color="auto" w:fill="FFFFFF"/>
        <w:tabs>
          <w:tab w:val="left" w:pos="1260"/>
          <w:tab w:val="left" w:pos="1440"/>
        </w:tabs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>1</w:t>
      </w:r>
      <w:r w:rsidR="00EB1FCA">
        <w:rPr>
          <w:spacing w:val="-6"/>
          <w:sz w:val="30"/>
          <w:szCs w:val="30"/>
        </w:rPr>
        <w:t>2</w:t>
      </w:r>
      <w:r>
        <w:rPr>
          <w:spacing w:val="-6"/>
          <w:sz w:val="30"/>
          <w:szCs w:val="30"/>
        </w:rPr>
        <w:t xml:space="preserve">. </w:t>
      </w:r>
      <w:r w:rsidRPr="00644568">
        <w:rPr>
          <w:spacing w:val="-6"/>
          <w:sz w:val="30"/>
          <w:szCs w:val="30"/>
        </w:rPr>
        <w:t>Площадь одного рабочего места для пользователей ВДТ, ЭВМ и ПЭВМ на базе электронно-лучевой трубки (далее – ЭЛТ) должна составлять не менее 6 м</w:t>
      </w:r>
      <w:proofErr w:type="gramStart"/>
      <w:r w:rsidRPr="00644568">
        <w:rPr>
          <w:spacing w:val="-6"/>
          <w:sz w:val="30"/>
          <w:szCs w:val="30"/>
          <w:vertAlign w:val="superscript"/>
        </w:rPr>
        <w:t>2</w:t>
      </w:r>
      <w:proofErr w:type="gramEnd"/>
      <w:r w:rsidRPr="00644568">
        <w:rPr>
          <w:spacing w:val="-6"/>
          <w:sz w:val="30"/>
          <w:szCs w:val="30"/>
        </w:rPr>
        <w:t>. Минимальная площадь одного рабочего места для пользователей ВДТ, ЭВМ или ПЭВМ на базе ЭЛТ может составлять не менее 4,5 м</w:t>
      </w:r>
      <w:proofErr w:type="gramStart"/>
      <w:r w:rsidRPr="00644568">
        <w:rPr>
          <w:spacing w:val="-6"/>
          <w:sz w:val="30"/>
          <w:szCs w:val="30"/>
          <w:vertAlign w:val="superscript"/>
        </w:rPr>
        <w:t>2</w:t>
      </w:r>
      <w:proofErr w:type="gramEnd"/>
      <w:r w:rsidRPr="00644568">
        <w:rPr>
          <w:spacing w:val="-6"/>
          <w:sz w:val="30"/>
          <w:szCs w:val="30"/>
        </w:rPr>
        <w:t xml:space="preserve"> при следующих условиях:</w:t>
      </w:r>
    </w:p>
    <w:p w:rsidR="0042131D" w:rsidRPr="00644568" w:rsidRDefault="0042131D" w:rsidP="0042131D">
      <w:pPr>
        <w:widowControl w:val="0"/>
        <w:shd w:val="clear" w:color="auto" w:fill="FFFFFF"/>
        <w:tabs>
          <w:tab w:val="left" w:pos="1260"/>
          <w:tab w:val="left" w:pos="1440"/>
        </w:tabs>
        <w:ind w:firstLine="709"/>
        <w:jc w:val="both"/>
        <w:rPr>
          <w:spacing w:val="-6"/>
          <w:sz w:val="30"/>
          <w:szCs w:val="30"/>
        </w:rPr>
      </w:pPr>
      <w:r w:rsidRPr="00644568">
        <w:rPr>
          <w:spacing w:val="-6"/>
          <w:sz w:val="30"/>
          <w:szCs w:val="30"/>
        </w:rPr>
        <w:t>отсутствие на рабочем месте периферийных устройств (принтер, сканер и другое);</w:t>
      </w:r>
    </w:p>
    <w:p w:rsidR="0042131D" w:rsidRPr="00644568" w:rsidRDefault="0042131D" w:rsidP="0042131D">
      <w:pPr>
        <w:widowControl w:val="0"/>
        <w:shd w:val="clear" w:color="auto" w:fill="FFFFFF"/>
        <w:tabs>
          <w:tab w:val="left" w:pos="1260"/>
          <w:tab w:val="left" w:pos="1440"/>
        </w:tabs>
        <w:ind w:firstLine="709"/>
        <w:jc w:val="both"/>
        <w:rPr>
          <w:spacing w:val="-6"/>
          <w:sz w:val="30"/>
          <w:szCs w:val="30"/>
        </w:rPr>
      </w:pPr>
      <w:r w:rsidRPr="00644568">
        <w:rPr>
          <w:spacing w:val="-6"/>
          <w:sz w:val="30"/>
          <w:szCs w:val="30"/>
        </w:rPr>
        <w:t>продолжительность работы должна составлять не более 4 часов в день.</w:t>
      </w:r>
    </w:p>
    <w:p w:rsidR="0042131D" w:rsidRPr="00644568" w:rsidRDefault="0042131D" w:rsidP="0042131D">
      <w:pPr>
        <w:widowControl w:val="0"/>
        <w:shd w:val="clear" w:color="auto" w:fill="FFFFFF"/>
        <w:tabs>
          <w:tab w:val="left" w:pos="1260"/>
          <w:tab w:val="left" w:pos="1440"/>
        </w:tabs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>1</w:t>
      </w:r>
      <w:r w:rsidR="00EB1FCA">
        <w:rPr>
          <w:spacing w:val="-6"/>
          <w:sz w:val="30"/>
          <w:szCs w:val="30"/>
        </w:rPr>
        <w:t>3</w:t>
      </w:r>
      <w:r>
        <w:rPr>
          <w:spacing w:val="-6"/>
          <w:sz w:val="30"/>
          <w:szCs w:val="30"/>
        </w:rPr>
        <w:t xml:space="preserve">. </w:t>
      </w:r>
      <w:r w:rsidRPr="00644568">
        <w:rPr>
          <w:spacing w:val="-6"/>
          <w:sz w:val="30"/>
          <w:szCs w:val="30"/>
        </w:rPr>
        <w:t>Площадь одного рабочего места для пользователей ВДТ, ЭВМ и ПЭВМ на базе плоских дискретных экранов (жидкокристаллические, плазменные и другое) должна составлять не менее 4,5 м</w:t>
      </w:r>
      <w:proofErr w:type="gramStart"/>
      <w:r w:rsidRPr="00644568">
        <w:rPr>
          <w:spacing w:val="-6"/>
          <w:sz w:val="30"/>
          <w:szCs w:val="30"/>
          <w:vertAlign w:val="superscript"/>
        </w:rPr>
        <w:t>2</w:t>
      </w:r>
      <w:proofErr w:type="gramEnd"/>
      <w:r w:rsidRPr="00644568">
        <w:rPr>
          <w:spacing w:val="-6"/>
          <w:sz w:val="30"/>
          <w:szCs w:val="30"/>
        </w:rPr>
        <w:t>.</w:t>
      </w:r>
    </w:p>
    <w:p w:rsidR="0042131D" w:rsidRPr="00644568" w:rsidRDefault="0042131D" w:rsidP="0042131D">
      <w:pPr>
        <w:widowControl w:val="0"/>
        <w:shd w:val="clear" w:color="auto" w:fill="FFFFFF"/>
        <w:tabs>
          <w:tab w:val="left" w:pos="1260"/>
          <w:tab w:val="left" w:pos="1440"/>
        </w:tabs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>1</w:t>
      </w:r>
      <w:r w:rsidR="00EB1FCA">
        <w:rPr>
          <w:spacing w:val="-6"/>
          <w:sz w:val="30"/>
          <w:szCs w:val="30"/>
        </w:rPr>
        <w:t>4</w:t>
      </w:r>
      <w:r>
        <w:rPr>
          <w:spacing w:val="-6"/>
          <w:sz w:val="30"/>
          <w:szCs w:val="30"/>
        </w:rPr>
        <w:t xml:space="preserve">. </w:t>
      </w:r>
      <w:r w:rsidRPr="00644568">
        <w:rPr>
          <w:spacing w:val="-6"/>
          <w:sz w:val="30"/>
          <w:szCs w:val="30"/>
        </w:rPr>
        <w:t>Расстояние</w:t>
      </w:r>
      <w:r>
        <w:rPr>
          <w:spacing w:val="-6"/>
          <w:sz w:val="30"/>
          <w:szCs w:val="30"/>
        </w:rPr>
        <w:t xml:space="preserve"> </w:t>
      </w:r>
      <w:r w:rsidRPr="00644568">
        <w:rPr>
          <w:spacing w:val="-6"/>
          <w:sz w:val="30"/>
          <w:szCs w:val="30"/>
        </w:rPr>
        <w:t>между тылом одного</w:t>
      </w:r>
      <w:r>
        <w:rPr>
          <w:spacing w:val="-6"/>
          <w:sz w:val="30"/>
          <w:szCs w:val="30"/>
        </w:rPr>
        <w:t xml:space="preserve"> </w:t>
      </w:r>
      <w:r w:rsidRPr="00644568">
        <w:rPr>
          <w:spacing w:val="-6"/>
          <w:sz w:val="30"/>
          <w:szCs w:val="30"/>
        </w:rPr>
        <w:t>монитора и экраном другого должно быть не менее 2 м</w:t>
      </w:r>
      <w:r>
        <w:rPr>
          <w:spacing w:val="-6"/>
          <w:sz w:val="30"/>
          <w:szCs w:val="30"/>
        </w:rPr>
        <w:t>етров</w:t>
      </w:r>
      <w:r w:rsidRPr="00644568">
        <w:rPr>
          <w:spacing w:val="-6"/>
          <w:sz w:val="30"/>
          <w:szCs w:val="30"/>
        </w:rPr>
        <w:t>. Расстояние между боковыми поверхностями видеомониторов при расположении их в ряд должно быть не менее 1,2 м</w:t>
      </w:r>
      <w:r>
        <w:rPr>
          <w:spacing w:val="-6"/>
          <w:sz w:val="30"/>
          <w:szCs w:val="30"/>
        </w:rPr>
        <w:t>етра</w:t>
      </w:r>
      <w:r w:rsidRPr="00644568">
        <w:rPr>
          <w:spacing w:val="-6"/>
          <w:sz w:val="30"/>
          <w:szCs w:val="30"/>
        </w:rPr>
        <w:t>.</w:t>
      </w:r>
      <w:r>
        <w:rPr>
          <w:rStyle w:val="a7"/>
          <w:spacing w:val="-6"/>
          <w:sz w:val="30"/>
          <w:szCs w:val="30"/>
        </w:rPr>
        <w:footnoteReference w:id="3"/>
      </w:r>
    </w:p>
    <w:p w:rsidR="0042131D" w:rsidRPr="0001396C" w:rsidRDefault="0042131D" w:rsidP="0042131D">
      <w:pPr>
        <w:widowControl w:val="0"/>
        <w:shd w:val="clear" w:color="auto" w:fill="FFFFFF"/>
        <w:tabs>
          <w:tab w:val="left" w:pos="1260"/>
          <w:tab w:val="left" w:pos="1440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r w:rsidR="00EB1FCA">
        <w:rPr>
          <w:sz w:val="30"/>
          <w:szCs w:val="30"/>
        </w:rPr>
        <w:t>5</w:t>
      </w:r>
      <w:r>
        <w:rPr>
          <w:sz w:val="30"/>
          <w:szCs w:val="30"/>
        </w:rPr>
        <w:t xml:space="preserve">. </w:t>
      </w:r>
      <w:r w:rsidRPr="0001396C">
        <w:rPr>
          <w:sz w:val="30"/>
          <w:szCs w:val="30"/>
        </w:rPr>
        <w:t>Уровень нагрузки</w:t>
      </w:r>
      <w:r>
        <w:rPr>
          <w:sz w:val="30"/>
          <w:szCs w:val="30"/>
        </w:rPr>
        <w:t xml:space="preserve"> </w:t>
      </w:r>
      <w:r w:rsidRPr="0001396C">
        <w:rPr>
          <w:sz w:val="30"/>
          <w:szCs w:val="30"/>
        </w:rPr>
        <w:t xml:space="preserve">и суммарное время регламентированных </w:t>
      </w:r>
      <w:r w:rsidRPr="0001396C">
        <w:rPr>
          <w:sz w:val="30"/>
          <w:szCs w:val="30"/>
        </w:rPr>
        <w:lastRenderedPageBreak/>
        <w:t xml:space="preserve">перерывов при работе с ВДТ, ЭВМ и ПЭВМ </w:t>
      </w:r>
      <w:r>
        <w:rPr>
          <w:sz w:val="30"/>
          <w:szCs w:val="30"/>
        </w:rPr>
        <w:t>определяются</w:t>
      </w:r>
      <w:r w:rsidRPr="0001396C">
        <w:rPr>
          <w:sz w:val="30"/>
          <w:szCs w:val="30"/>
        </w:rPr>
        <w:t xml:space="preserve"> видом и категорией трудовой деятельности и должны соответствовать нормативам, приведенным в </w:t>
      </w:r>
      <w:r w:rsidRPr="007667A1">
        <w:rPr>
          <w:sz w:val="30"/>
          <w:szCs w:val="30"/>
        </w:rPr>
        <w:t xml:space="preserve">таблице </w:t>
      </w:r>
      <w:r w:rsidR="007667A1" w:rsidRPr="007667A1">
        <w:rPr>
          <w:sz w:val="30"/>
          <w:szCs w:val="30"/>
        </w:rPr>
        <w:t>19.</w:t>
      </w:r>
      <w:r w:rsidRPr="007667A1">
        <w:rPr>
          <w:sz w:val="30"/>
          <w:szCs w:val="30"/>
        </w:rPr>
        <w:t>7</w:t>
      </w:r>
      <w:r w:rsidR="00DE3285" w:rsidRPr="007667A1">
        <w:rPr>
          <w:sz w:val="30"/>
          <w:szCs w:val="30"/>
        </w:rPr>
        <w:t xml:space="preserve"> приложения </w:t>
      </w:r>
      <w:r w:rsidR="007667A1">
        <w:rPr>
          <w:color w:val="000000" w:themeColor="text1"/>
          <w:spacing w:val="-4"/>
          <w:sz w:val="30"/>
          <w:szCs w:val="30"/>
        </w:rPr>
        <w:t>19</w:t>
      </w:r>
      <w:r w:rsidR="00170009">
        <w:rPr>
          <w:color w:val="000000" w:themeColor="text1"/>
          <w:spacing w:val="-4"/>
          <w:sz w:val="30"/>
          <w:szCs w:val="30"/>
        </w:rPr>
        <w:t>.1</w:t>
      </w:r>
      <w:r w:rsidRPr="00DE3285">
        <w:rPr>
          <w:sz w:val="30"/>
          <w:szCs w:val="30"/>
        </w:rPr>
        <w:t>.</w:t>
      </w:r>
    </w:p>
    <w:p w:rsidR="0042131D" w:rsidRDefault="0042131D" w:rsidP="0042131D">
      <w:pPr>
        <w:widowControl w:val="0"/>
        <w:shd w:val="clear" w:color="auto" w:fill="FFFFFF"/>
        <w:tabs>
          <w:tab w:val="left" w:pos="1260"/>
          <w:tab w:val="left" w:pos="1440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r w:rsidR="00EB1FCA">
        <w:rPr>
          <w:sz w:val="30"/>
          <w:szCs w:val="30"/>
        </w:rPr>
        <w:t>6</w:t>
      </w:r>
      <w:r>
        <w:rPr>
          <w:sz w:val="30"/>
          <w:szCs w:val="30"/>
        </w:rPr>
        <w:t xml:space="preserve">. </w:t>
      </w:r>
      <w:r w:rsidRPr="0001396C">
        <w:rPr>
          <w:sz w:val="30"/>
          <w:szCs w:val="30"/>
        </w:rPr>
        <w:t>При работе с ВДТ, ЭВМ и ПЭВМ в ночную смену (с 22 до 6 часов) независимо от категории и вида трудовой деятельности, суммарная продолжительность регламентированных перерывов должна увеличиваться на 60 минут.</w:t>
      </w:r>
    </w:p>
    <w:p w:rsidR="00EB1FCA" w:rsidRPr="00EB1FCA" w:rsidRDefault="00EB1FCA" w:rsidP="00EB1FCA">
      <w:pPr>
        <w:widowControl w:val="0"/>
        <w:shd w:val="clear" w:color="auto" w:fill="FFFFFF"/>
        <w:tabs>
          <w:tab w:val="left" w:pos="1260"/>
          <w:tab w:val="left" w:pos="1440"/>
        </w:tabs>
        <w:ind w:firstLine="709"/>
        <w:jc w:val="both"/>
        <w:rPr>
          <w:sz w:val="30"/>
          <w:szCs w:val="30"/>
        </w:rPr>
      </w:pPr>
      <w:r w:rsidRPr="00EB1FCA">
        <w:rPr>
          <w:sz w:val="30"/>
          <w:szCs w:val="30"/>
        </w:rPr>
        <w:t>17. Для целей настоящей главы используются следующие термины и их определения:</w:t>
      </w:r>
    </w:p>
    <w:p w:rsidR="00EB1FCA" w:rsidRPr="00EB1FCA" w:rsidRDefault="00EB1FCA" w:rsidP="00EB1FCA">
      <w:pPr>
        <w:pStyle w:val="a9"/>
        <w:widowControl w:val="0"/>
        <w:shd w:val="clear" w:color="auto" w:fill="FFFFFF"/>
        <w:tabs>
          <w:tab w:val="left" w:pos="1260"/>
          <w:tab w:val="left" w:pos="1440"/>
        </w:tabs>
        <w:ind w:left="0" w:firstLine="709"/>
        <w:jc w:val="both"/>
        <w:rPr>
          <w:sz w:val="30"/>
          <w:szCs w:val="30"/>
        </w:rPr>
      </w:pPr>
      <w:r w:rsidRPr="00EB1FCA">
        <w:rPr>
          <w:sz w:val="30"/>
          <w:szCs w:val="30"/>
        </w:rPr>
        <w:t xml:space="preserve">безопасность труда – условия труда, при которых отсутствует воздействие </w:t>
      </w:r>
      <w:proofErr w:type="gramStart"/>
      <w:r w:rsidRPr="00EB1FCA">
        <w:rPr>
          <w:sz w:val="30"/>
          <w:szCs w:val="30"/>
        </w:rPr>
        <w:t>на</w:t>
      </w:r>
      <w:proofErr w:type="gramEnd"/>
      <w:r w:rsidRPr="00EB1FCA">
        <w:rPr>
          <w:sz w:val="30"/>
          <w:szCs w:val="30"/>
        </w:rPr>
        <w:t xml:space="preserve"> работающего недопустимого риска;</w:t>
      </w:r>
    </w:p>
    <w:p w:rsidR="00EB1FCA" w:rsidRPr="00EB1FCA" w:rsidRDefault="00EB1FCA" w:rsidP="00EB1FCA">
      <w:pPr>
        <w:widowControl w:val="0"/>
        <w:shd w:val="clear" w:color="auto" w:fill="FFFFFF"/>
        <w:tabs>
          <w:tab w:val="left" w:pos="1260"/>
          <w:tab w:val="left" w:pos="1440"/>
        </w:tabs>
        <w:ind w:firstLine="709"/>
        <w:jc w:val="both"/>
        <w:rPr>
          <w:sz w:val="30"/>
          <w:szCs w:val="30"/>
        </w:rPr>
      </w:pPr>
      <w:r w:rsidRPr="00EB1FCA">
        <w:rPr>
          <w:sz w:val="30"/>
          <w:szCs w:val="30"/>
        </w:rPr>
        <w:t>ВДТ – электронное устройство ввода-вывода информации, предназначенное для ее визуального отображения (в том числе планшеты, электронные книги и другое);</w:t>
      </w:r>
    </w:p>
    <w:p w:rsidR="00EB1FCA" w:rsidRPr="00EB1FCA" w:rsidRDefault="00EB1FCA" w:rsidP="00EB1FCA">
      <w:pPr>
        <w:widowControl w:val="0"/>
        <w:shd w:val="clear" w:color="auto" w:fill="FFFFFF"/>
        <w:tabs>
          <w:tab w:val="left" w:pos="1260"/>
          <w:tab w:val="left" w:pos="1440"/>
        </w:tabs>
        <w:ind w:firstLine="709"/>
        <w:jc w:val="both"/>
        <w:rPr>
          <w:sz w:val="30"/>
          <w:szCs w:val="30"/>
        </w:rPr>
      </w:pPr>
      <w:r w:rsidRPr="00EB1FCA">
        <w:rPr>
          <w:sz w:val="30"/>
          <w:szCs w:val="30"/>
        </w:rPr>
        <w:t>вспомогательная работа – работа, занимающая менее 50% времени рабочего дня (смены);</w:t>
      </w:r>
    </w:p>
    <w:p w:rsidR="00EB1FCA" w:rsidRPr="007C31F4" w:rsidRDefault="00EB1FCA" w:rsidP="00EB1FCA">
      <w:pPr>
        <w:ind w:firstLine="709"/>
        <w:jc w:val="both"/>
        <w:rPr>
          <w:color w:val="000000" w:themeColor="text1"/>
          <w:sz w:val="30"/>
          <w:szCs w:val="30"/>
        </w:rPr>
      </w:pPr>
      <w:r w:rsidRPr="00EB1FCA">
        <w:rPr>
          <w:sz w:val="30"/>
          <w:szCs w:val="30"/>
        </w:rPr>
        <w:t xml:space="preserve">нервно-эмоциональное напряжение – состояние высокой либо чрезмерной мобилизации физиологических функций организма (в первую очередь, центральной нервной системы), возникающее в условиях решения трудных задач при дефиците времени, в опасных или экстремальных ситуациях; </w:t>
      </w:r>
    </w:p>
    <w:p w:rsidR="00CC7DA8" w:rsidRPr="00CC7DA8" w:rsidRDefault="00CC7DA8" w:rsidP="00CC7DA8">
      <w:pPr>
        <w:widowControl w:val="0"/>
        <w:shd w:val="clear" w:color="auto" w:fill="FFFFFF"/>
        <w:tabs>
          <w:tab w:val="left" w:pos="1260"/>
          <w:tab w:val="left" w:pos="1440"/>
        </w:tabs>
        <w:ind w:firstLine="709"/>
        <w:jc w:val="both"/>
        <w:rPr>
          <w:sz w:val="30"/>
          <w:szCs w:val="30"/>
        </w:rPr>
      </w:pPr>
      <w:r w:rsidRPr="007C31F4">
        <w:rPr>
          <w:color w:val="000000" w:themeColor="text1"/>
          <w:sz w:val="30"/>
          <w:szCs w:val="30"/>
        </w:rPr>
        <w:t>основная работа – работа, занимающая 50% и более времени</w:t>
      </w:r>
      <w:r w:rsidRPr="00CC7DA8">
        <w:rPr>
          <w:sz w:val="30"/>
          <w:szCs w:val="30"/>
        </w:rPr>
        <w:t xml:space="preserve"> рабочего дня (смены);</w:t>
      </w:r>
    </w:p>
    <w:p w:rsidR="00EB1FCA" w:rsidRPr="00EB1FCA" w:rsidRDefault="00EB1FCA" w:rsidP="00EB1FCA">
      <w:pPr>
        <w:widowControl w:val="0"/>
        <w:shd w:val="clear" w:color="auto" w:fill="FFFFFF"/>
        <w:tabs>
          <w:tab w:val="left" w:pos="1260"/>
          <w:tab w:val="left" w:pos="1440"/>
        </w:tabs>
        <w:ind w:firstLine="709"/>
        <w:jc w:val="both"/>
        <w:rPr>
          <w:sz w:val="30"/>
          <w:szCs w:val="30"/>
        </w:rPr>
      </w:pPr>
      <w:r w:rsidRPr="00EB1FCA">
        <w:rPr>
          <w:sz w:val="30"/>
          <w:szCs w:val="30"/>
        </w:rPr>
        <w:t>ПЭВМ – техническое средство, предназначенное для индивидуального использования с целью автоматической обработки информации в процессе решения вычислительных и информационных задач, средство коммуникации с помощью телекоммуникационных сетей;</w:t>
      </w:r>
    </w:p>
    <w:p w:rsidR="0042131D" w:rsidRDefault="00EB1FCA" w:rsidP="00EB1FCA">
      <w:pPr>
        <w:widowControl w:val="0"/>
        <w:shd w:val="clear" w:color="auto" w:fill="FFFFFF"/>
        <w:tabs>
          <w:tab w:val="left" w:pos="1260"/>
          <w:tab w:val="left" w:pos="1440"/>
        </w:tabs>
        <w:ind w:firstLine="709"/>
        <w:jc w:val="both"/>
        <w:rPr>
          <w:sz w:val="30"/>
          <w:szCs w:val="30"/>
        </w:rPr>
      </w:pPr>
      <w:r w:rsidRPr="00EB1FCA">
        <w:rPr>
          <w:sz w:val="30"/>
          <w:szCs w:val="30"/>
        </w:rPr>
        <w:t>ЭВМ – комплекс технических средств, предназначенных для автоматической обработки информации в процессе решения вычислительных и информационных задач.</w:t>
      </w:r>
    </w:p>
    <w:p w:rsidR="00A569C2" w:rsidRDefault="00A569C2" w:rsidP="0042131D">
      <w:pPr>
        <w:widowControl w:val="0"/>
        <w:shd w:val="clear" w:color="auto" w:fill="FFFFFF"/>
        <w:tabs>
          <w:tab w:val="left" w:pos="1260"/>
          <w:tab w:val="left" w:pos="1440"/>
        </w:tabs>
        <w:ind w:firstLine="709"/>
        <w:jc w:val="both"/>
        <w:rPr>
          <w:sz w:val="30"/>
          <w:szCs w:val="30"/>
        </w:rPr>
      </w:pPr>
    </w:p>
    <w:p w:rsidR="00A7497C" w:rsidRDefault="00A7497C">
      <w:pPr>
        <w:spacing w:after="200" w:line="276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Style w:val="a8"/>
        <w:tblW w:w="0" w:type="auto"/>
        <w:tblInd w:w="6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6"/>
      </w:tblGrid>
      <w:tr w:rsidR="0042131D" w:rsidRPr="0001396C" w:rsidTr="007667A1">
        <w:tc>
          <w:tcPr>
            <w:tcW w:w="3706" w:type="dxa"/>
          </w:tcPr>
          <w:p w:rsidR="00A569C2" w:rsidRPr="00B21EBF" w:rsidRDefault="00A569C2" w:rsidP="00B21EBF">
            <w:pPr>
              <w:pStyle w:val="1"/>
              <w:tabs>
                <w:tab w:val="left" w:pos="709"/>
              </w:tabs>
              <w:ind w:firstLine="0"/>
              <w:rPr>
                <w:color w:val="000000" w:themeColor="text1"/>
                <w:sz w:val="30"/>
                <w:szCs w:val="30"/>
              </w:rPr>
            </w:pPr>
            <w:r w:rsidRPr="00B21EBF">
              <w:rPr>
                <w:color w:val="000000" w:themeColor="text1"/>
                <w:sz w:val="30"/>
                <w:szCs w:val="30"/>
              </w:rPr>
              <w:lastRenderedPageBreak/>
              <w:t xml:space="preserve">Приложение </w:t>
            </w:r>
            <w:r w:rsidR="004A0B90">
              <w:rPr>
                <w:color w:val="000000" w:themeColor="text1"/>
                <w:sz w:val="30"/>
                <w:szCs w:val="30"/>
              </w:rPr>
              <w:t>19.1</w:t>
            </w:r>
          </w:p>
          <w:p w:rsidR="00A569C2" w:rsidRPr="00B21EBF" w:rsidRDefault="00A569C2" w:rsidP="00B21EBF">
            <w:pPr>
              <w:pStyle w:val="1"/>
              <w:tabs>
                <w:tab w:val="left" w:pos="709"/>
              </w:tabs>
              <w:ind w:firstLine="0"/>
              <w:rPr>
                <w:color w:val="000000" w:themeColor="text1"/>
                <w:sz w:val="30"/>
                <w:szCs w:val="30"/>
              </w:rPr>
            </w:pPr>
            <w:r w:rsidRPr="00B21EBF">
              <w:rPr>
                <w:color w:val="000000" w:themeColor="text1"/>
                <w:sz w:val="30"/>
                <w:szCs w:val="30"/>
              </w:rPr>
              <w:t xml:space="preserve">к постановлению Совета Министров </w:t>
            </w:r>
          </w:p>
          <w:p w:rsidR="00A569C2" w:rsidRPr="00B21EBF" w:rsidRDefault="00A569C2" w:rsidP="00B21EBF">
            <w:pPr>
              <w:pStyle w:val="1"/>
              <w:tabs>
                <w:tab w:val="left" w:pos="709"/>
              </w:tabs>
              <w:ind w:firstLine="0"/>
              <w:rPr>
                <w:color w:val="000000" w:themeColor="text1"/>
                <w:sz w:val="30"/>
                <w:szCs w:val="30"/>
              </w:rPr>
            </w:pPr>
            <w:r w:rsidRPr="00B21EBF">
              <w:rPr>
                <w:color w:val="000000" w:themeColor="text1"/>
                <w:sz w:val="30"/>
                <w:szCs w:val="30"/>
              </w:rPr>
              <w:t>Республики Беларусь</w:t>
            </w:r>
          </w:p>
          <w:p w:rsidR="00A569C2" w:rsidRPr="00B21EBF" w:rsidRDefault="00A569C2" w:rsidP="00B21EBF">
            <w:pPr>
              <w:pStyle w:val="1"/>
              <w:tabs>
                <w:tab w:val="left" w:pos="709"/>
              </w:tabs>
              <w:ind w:firstLine="0"/>
              <w:rPr>
                <w:color w:val="000000" w:themeColor="text1"/>
                <w:sz w:val="30"/>
                <w:szCs w:val="30"/>
              </w:rPr>
            </w:pPr>
            <w:r w:rsidRPr="00B21EBF">
              <w:rPr>
                <w:color w:val="000000" w:themeColor="text1"/>
                <w:sz w:val="30"/>
                <w:szCs w:val="30"/>
              </w:rPr>
              <w:t>от … № …</w:t>
            </w:r>
          </w:p>
          <w:p w:rsidR="0042131D" w:rsidRDefault="0042131D" w:rsidP="00B21EBF">
            <w:pPr>
              <w:widowControl w:val="0"/>
              <w:shd w:val="clear" w:color="auto" w:fill="FFFFFF"/>
              <w:tabs>
                <w:tab w:val="left" w:pos="1260"/>
                <w:tab w:val="left" w:pos="1440"/>
              </w:tabs>
              <w:spacing w:line="280" w:lineRule="exact"/>
              <w:jc w:val="both"/>
              <w:rPr>
                <w:sz w:val="28"/>
                <w:szCs w:val="30"/>
              </w:rPr>
            </w:pPr>
          </w:p>
          <w:p w:rsidR="00B21EBF" w:rsidRPr="0001396C" w:rsidRDefault="00B21EBF" w:rsidP="00B21EBF">
            <w:pPr>
              <w:widowControl w:val="0"/>
              <w:shd w:val="clear" w:color="auto" w:fill="FFFFFF"/>
              <w:tabs>
                <w:tab w:val="left" w:pos="1260"/>
                <w:tab w:val="left" w:pos="1440"/>
              </w:tabs>
              <w:spacing w:line="280" w:lineRule="exact"/>
              <w:jc w:val="both"/>
              <w:rPr>
                <w:sz w:val="28"/>
                <w:szCs w:val="30"/>
              </w:rPr>
            </w:pPr>
          </w:p>
        </w:tc>
      </w:tr>
    </w:tbl>
    <w:p w:rsidR="00B21EBF" w:rsidRDefault="00446606" w:rsidP="00B21EBF">
      <w:pPr>
        <w:pStyle w:val="2"/>
        <w:ind w:firstLine="0"/>
        <w:jc w:val="right"/>
        <w:rPr>
          <w:b w:val="0"/>
          <w:sz w:val="30"/>
          <w:szCs w:val="30"/>
        </w:rPr>
      </w:pPr>
      <w:r w:rsidRPr="0001396C">
        <w:rPr>
          <w:b w:val="0"/>
          <w:sz w:val="30"/>
          <w:szCs w:val="30"/>
        </w:rPr>
        <w:t>Таблица 1</w:t>
      </w:r>
      <w:r w:rsidR="007667A1">
        <w:rPr>
          <w:b w:val="0"/>
          <w:sz w:val="30"/>
          <w:szCs w:val="30"/>
        </w:rPr>
        <w:t>9.1</w:t>
      </w:r>
    </w:p>
    <w:p w:rsidR="0042131D" w:rsidRPr="0001396C" w:rsidRDefault="00B21EBF" w:rsidP="00B21EBF">
      <w:pPr>
        <w:pStyle w:val="2"/>
        <w:ind w:firstLine="0"/>
        <w:jc w:val="center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ПДУ</w:t>
      </w:r>
      <w:r w:rsidRPr="0001396C">
        <w:rPr>
          <w:b w:val="0"/>
          <w:sz w:val="30"/>
          <w:szCs w:val="30"/>
        </w:rPr>
        <w:t xml:space="preserve"> ЗВУКА, ЭКВИВАЛЕНТНЫЕ УРОВНИ ЗВУКА И УРОВНИ ЗВУКОВОГО ДАВЛЕНИЯ В ОКТАВНЫХ ПОЛОСАХ ЧАСТОТ</w:t>
      </w:r>
      <w:r w:rsidRPr="0001396C">
        <w:t xml:space="preserve"> </w:t>
      </w:r>
      <w:r w:rsidRPr="0001396C">
        <w:rPr>
          <w:b w:val="0"/>
          <w:sz w:val="30"/>
          <w:szCs w:val="30"/>
        </w:rPr>
        <w:t>ПРИ РАБОТЕ С ВДТ, ЭВМ, ПЭВМ И ПЕРИФЕРИЙНЫМИ УСТРОЙСТВАМИ</w:t>
      </w:r>
    </w:p>
    <w:p w:rsidR="0042131D" w:rsidRPr="004F46DA" w:rsidRDefault="0042131D" w:rsidP="0042131D">
      <w:pPr>
        <w:pStyle w:val="2"/>
        <w:ind w:firstLine="0"/>
        <w:jc w:val="center"/>
        <w:rPr>
          <w:b w:val="0"/>
          <w:sz w:val="10"/>
          <w:szCs w:val="10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5"/>
        <w:gridCol w:w="729"/>
        <w:gridCol w:w="547"/>
        <w:gridCol w:w="728"/>
        <w:gridCol w:w="728"/>
        <w:gridCol w:w="728"/>
        <w:gridCol w:w="728"/>
        <w:gridCol w:w="728"/>
        <w:gridCol w:w="728"/>
        <w:gridCol w:w="910"/>
        <w:gridCol w:w="1978"/>
      </w:tblGrid>
      <w:tr w:rsidR="0042131D" w:rsidRPr="0001396C" w:rsidTr="00EB1FCA">
        <w:trPr>
          <w:cantSplit/>
          <w:trHeight w:val="20"/>
          <w:jc w:val="center"/>
        </w:trPr>
        <w:tc>
          <w:tcPr>
            <w:tcW w:w="1319" w:type="dxa"/>
            <w:vMerge w:val="restart"/>
            <w:vAlign w:val="center"/>
          </w:tcPr>
          <w:p w:rsidR="0042131D" w:rsidRPr="00B21EBF" w:rsidRDefault="0042131D" w:rsidP="002F3F82">
            <w:pPr>
              <w:pStyle w:val="2"/>
              <w:ind w:left="-64" w:right="-49" w:firstLine="0"/>
              <w:jc w:val="center"/>
              <w:rPr>
                <w:b w:val="0"/>
                <w:sz w:val="26"/>
                <w:szCs w:val="26"/>
              </w:rPr>
            </w:pPr>
            <w:r w:rsidRPr="00B21EBF">
              <w:rPr>
                <w:b w:val="0"/>
                <w:sz w:val="26"/>
                <w:szCs w:val="26"/>
              </w:rPr>
              <w:t>Категория работ</w:t>
            </w:r>
            <w:r w:rsidRPr="00B21EBF">
              <w:rPr>
                <w:rStyle w:val="a7"/>
                <w:b w:val="0"/>
                <w:sz w:val="26"/>
                <w:szCs w:val="26"/>
              </w:rPr>
              <w:footnoteReference w:id="4"/>
            </w:r>
          </w:p>
        </w:tc>
        <w:tc>
          <w:tcPr>
            <w:tcW w:w="6480" w:type="dxa"/>
            <w:gridSpan w:val="9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</w:rPr>
            </w:pPr>
            <w:r w:rsidRPr="00B21EBF">
              <w:rPr>
                <w:sz w:val="26"/>
                <w:szCs w:val="26"/>
              </w:rPr>
              <w:t>Уровни звукового давления, дБ в октавных полосах со среднегеометрическими частотами, Гц</w:t>
            </w:r>
          </w:p>
        </w:tc>
        <w:tc>
          <w:tcPr>
            <w:tcW w:w="1956" w:type="dxa"/>
            <w:vMerge w:val="restart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</w:rPr>
            </w:pPr>
            <w:r w:rsidRPr="00B21EBF">
              <w:rPr>
                <w:sz w:val="26"/>
                <w:szCs w:val="26"/>
              </w:rPr>
              <w:t xml:space="preserve">Уровни звука, эквивалентные уровни звука, </w:t>
            </w:r>
            <w:proofErr w:type="spellStart"/>
            <w:r w:rsidRPr="00B21EBF">
              <w:rPr>
                <w:sz w:val="26"/>
                <w:szCs w:val="26"/>
              </w:rPr>
              <w:t>дБА</w:t>
            </w:r>
            <w:proofErr w:type="spellEnd"/>
          </w:p>
        </w:tc>
      </w:tr>
      <w:tr w:rsidR="0042131D" w:rsidRPr="0001396C" w:rsidTr="00EB1FCA">
        <w:trPr>
          <w:cantSplit/>
          <w:trHeight w:val="20"/>
          <w:jc w:val="center"/>
        </w:trPr>
        <w:tc>
          <w:tcPr>
            <w:tcW w:w="1319" w:type="dxa"/>
            <w:vMerge/>
            <w:vAlign w:val="center"/>
          </w:tcPr>
          <w:p w:rsidR="0042131D" w:rsidRPr="00B21EBF" w:rsidRDefault="0042131D" w:rsidP="002F3F82">
            <w:pPr>
              <w:pStyle w:val="2"/>
              <w:ind w:left="-64" w:right="-49"/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31,5</w:t>
            </w:r>
          </w:p>
        </w:tc>
        <w:tc>
          <w:tcPr>
            <w:tcW w:w="54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63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125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250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500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1000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2000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4000</w:t>
            </w:r>
          </w:p>
        </w:tc>
        <w:tc>
          <w:tcPr>
            <w:tcW w:w="900" w:type="dxa"/>
            <w:vAlign w:val="center"/>
          </w:tcPr>
          <w:p w:rsidR="0042131D" w:rsidRPr="00B21EBF" w:rsidRDefault="0042131D" w:rsidP="002F3F82">
            <w:pPr>
              <w:tabs>
                <w:tab w:val="left" w:pos="648"/>
              </w:tabs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8000</w:t>
            </w:r>
          </w:p>
        </w:tc>
        <w:tc>
          <w:tcPr>
            <w:tcW w:w="1956" w:type="dxa"/>
            <w:vMerge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2131D" w:rsidRPr="0001396C" w:rsidTr="00EB1FCA">
        <w:trPr>
          <w:cantSplit/>
          <w:trHeight w:val="20"/>
          <w:jc w:val="center"/>
        </w:trPr>
        <w:tc>
          <w:tcPr>
            <w:tcW w:w="1319" w:type="dxa"/>
            <w:vAlign w:val="center"/>
          </w:tcPr>
          <w:p w:rsidR="0042131D" w:rsidRPr="00B21EBF" w:rsidRDefault="0042131D" w:rsidP="002F3F82">
            <w:pPr>
              <w:pStyle w:val="2"/>
              <w:ind w:left="-64" w:right="-49" w:firstLine="0"/>
              <w:jc w:val="center"/>
              <w:rPr>
                <w:b w:val="0"/>
                <w:sz w:val="26"/>
                <w:szCs w:val="26"/>
                <w:lang w:val="en-US"/>
              </w:rPr>
            </w:pPr>
            <w:r w:rsidRPr="00B21EBF">
              <w:rPr>
                <w:b w:val="0"/>
                <w:sz w:val="26"/>
                <w:szCs w:val="26"/>
                <w:lang w:val="en-US"/>
              </w:rPr>
              <w:t>I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86</w:t>
            </w:r>
          </w:p>
        </w:tc>
        <w:tc>
          <w:tcPr>
            <w:tcW w:w="54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71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61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54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49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45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42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40</w:t>
            </w:r>
          </w:p>
        </w:tc>
        <w:tc>
          <w:tcPr>
            <w:tcW w:w="90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38</w:t>
            </w:r>
          </w:p>
        </w:tc>
        <w:tc>
          <w:tcPr>
            <w:tcW w:w="1956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50</w:t>
            </w:r>
          </w:p>
        </w:tc>
      </w:tr>
      <w:tr w:rsidR="0042131D" w:rsidRPr="0001396C" w:rsidTr="00EB1FCA">
        <w:trPr>
          <w:cantSplit/>
          <w:trHeight w:val="20"/>
          <w:jc w:val="center"/>
        </w:trPr>
        <w:tc>
          <w:tcPr>
            <w:tcW w:w="1319" w:type="dxa"/>
            <w:vAlign w:val="center"/>
          </w:tcPr>
          <w:p w:rsidR="0042131D" w:rsidRPr="00B21EBF" w:rsidRDefault="0042131D" w:rsidP="002F3F82">
            <w:pPr>
              <w:pStyle w:val="2"/>
              <w:ind w:left="-64" w:right="-49" w:firstLine="0"/>
              <w:jc w:val="center"/>
              <w:rPr>
                <w:b w:val="0"/>
                <w:sz w:val="26"/>
                <w:szCs w:val="26"/>
                <w:lang w:val="en-US"/>
              </w:rPr>
            </w:pPr>
            <w:r w:rsidRPr="00B21EBF">
              <w:rPr>
                <w:b w:val="0"/>
                <w:sz w:val="26"/>
                <w:szCs w:val="26"/>
                <w:lang w:val="en-US"/>
              </w:rPr>
              <w:t>II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93</w:t>
            </w:r>
          </w:p>
        </w:tc>
        <w:tc>
          <w:tcPr>
            <w:tcW w:w="54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79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70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63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58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55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52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50</w:t>
            </w:r>
          </w:p>
        </w:tc>
        <w:tc>
          <w:tcPr>
            <w:tcW w:w="90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49</w:t>
            </w:r>
          </w:p>
        </w:tc>
        <w:tc>
          <w:tcPr>
            <w:tcW w:w="1956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  <w:lang w:val="en-US"/>
              </w:rPr>
            </w:pPr>
            <w:r w:rsidRPr="00B21EBF">
              <w:rPr>
                <w:sz w:val="26"/>
                <w:szCs w:val="26"/>
                <w:lang w:val="en-US"/>
              </w:rPr>
              <w:t>60</w:t>
            </w:r>
          </w:p>
        </w:tc>
      </w:tr>
      <w:tr w:rsidR="0042131D" w:rsidRPr="0001396C" w:rsidTr="00EB1FCA">
        <w:trPr>
          <w:cantSplit/>
          <w:trHeight w:val="20"/>
          <w:jc w:val="center"/>
        </w:trPr>
        <w:tc>
          <w:tcPr>
            <w:tcW w:w="1319" w:type="dxa"/>
            <w:vAlign w:val="center"/>
          </w:tcPr>
          <w:p w:rsidR="0042131D" w:rsidRPr="00B21EBF" w:rsidRDefault="0042131D" w:rsidP="002F3F82">
            <w:pPr>
              <w:pStyle w:val="2"/>
              <w:ind w:left="-64" w:right="-49" w:firstLine="0"/>
              <w:jc w:val="center"/>
              <w:rPr>
                <w:b w:val="0"/>
                <w:sz w:val="26"/>
                <w:szCs w:val="26"/>
                <w:lang w:val="en-US"/>
              </w:rPr>
            </w:pPr>
            <w:r w:rsidRPr="00B21EBF">
              <w:rPr>
                <w:b w:val="0"/>
                <w:sz w:val="26"/>
                <w:szCs w:val="26"/>
                <w:lang w:val="en-US"/>
              </w:rPr>
              <w:t>III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</w:rPr>
            </w:pPr>
            <w:r w:rsidRPr="00B21EBF">
              <w:rPr>
                <w:sz w:val="26"/>
                <w:szCs w:val="26"/>
              </w:rPr>
              <w:t>96</w:t>
            </w:r>
          </w:p>
        </w:tc>
        <w:tc>
          <w:tcPr>
            <w:tcW w:w="54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</w:rPr>
            </w:pPr>
            <w:r w:rsidRPr="00B21EBF">
              <w:rPr>
                <w:sz w:val="26"/>
                <w:szCs w:val="26"/>
              </w:rPr>
              <w:t>83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</w:rPr>
            </w:pPr>
            <w:r w:rsidRPr="00B21EBF">
              <w:rPr>
                <w:sz w:val="26"/>
                <w:szCs w:val="26"/>
              </w:rPr>
              <w:t>74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</w:rPr>
            </w:pPr>
            <w:r w:rsidRPr="00B21EBF">
              <w:rPr>
                <w:sz w:val="26"/>
                <w:szCs w:val="26"/>
              </w:rPr>
              <w:t>68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</w:rPr>
            </w:pPr>
            <w:r w:rsidRPr="00B21EBF">
              <w:rPr>
                <w:sz w:val="26"/>
                <w:szCs w:val="26"/>
              </w:rPr>
              <w:t>63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</w:rPr>
            </w:pPr>
            <w:r w:rsidRPr="00B21EBF">
              <w:rPr>
                <w:sz w:val="26"/>
                <w:szCs w:val="26"/>
              </w:rPr>
              <w:t>60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</w:rPr>
            </w:pPr>
            <w:r w:rsidRPr="00B21EBF">
              <w:rPr>
                <w:sz w:val="26"/>
                <w:szCs w:val="26"/>
              </w:rPr>
              <w:t>57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</w:rPr>
            </w:pPr>
            <w:r w:rsidRPr="00B21EBF">
              <w:rPr>
                <w:sz w:val="26"/>
                <w:szCs w:val="26"/>
              </w:rPr>
              <w:t>55</w:t>
            </w:r>
          </w:p>
        </w:tc>
        <w:tc>
          <w:tcPr>
            <w:tcW w:w="90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</w:rPr>
            </w:pPr>
            <w:r w:rsidRPr="00B21EBF">
              <w:rPr>
                <w:sz w:val="26"/>
                <w:szCs w:val="26"/>
              </w:rPr>
              <w:t>54</w:t>
            </w:r>
          </w:p>
        </w:tc>
        <w:tc>
          <w:tcPr>
            <w:tcW w:w="1956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</w:rPr>
            </w:pPr>
            <w:r w:rsidRPr="00B21EBF">
              <w:rPr>
                <w:sz w:val="26"/>
                <w:szCs w:val="26"/>
              </w:rPr>
              <w:t>65</w:t>
            </w:r>
          </w:p>
        </w:tc>
      </w:tr>
      <w:tr w:rsidR="0042131D" w:rsidRPr="0001396C" w:rsidTr="00EB1FCA">
        <w:trPr>
          <w:cantSplit/>
          <w:trHeight w:val="20"/>
          <w:jc w:val="center"/>
        </w:trPr>
        <w:tc>
          <w:tcPr>
            <w:tcW w:w="1319" w:type="dxa"/>
            <w:vAlign w:val="center"/>
          </w:tcPr>
          <w:p w:rsidR="0042131D" w:rsidRPr="00B21EBF" w:rsidRDefault="0042131D" w:rsidP="002F3F82">
            <w:pPr>
              <w:pStyle w:val="2"/>
              <w:ind w:left="-64" w:right="-49" w:firstLine="0"/>
              <w:jc w:val="center"/>
              <w:rPr>
                <w:b w:val="0"/>
                <w:sz w:val="26"/>
                <w:szCs w:val="26"/>
              </w:rPr>
            </w:pPr>
            <w:r w:rsidRPr="00B21EBF">
              <w:rPr>
                <w:b w:val="0"/>
                <w:sz w:val="26"/>
                <w:szCs w:val="26"/>
                <w:lang w:val="en-US"/>
              </w:rPr>
              <w:t>IV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</w:rPr>
            </w:pPr>
            <w:r w:rsidRPr="00B21EBF">
              <w:rPr>
                <w:sz w:val="26"/>
                <w:szCs w:val="26"/>
              </w:rPr>
              <w:t>103</w:t>
            </w:r>
          </w:p>
        </w:tc>
        <w:tc>
          <w:tcPr>
            <w:tcW w:w="54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</w:rPr>
            </w:pPr>
            <w:r w:rsidRPr="00B21EBF">
              <w:rPr>
                <w:sz w:val="26"/>
                <w:szCs w:val="26"/>
              </w:rPr>
              <w:t>91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</w:rPr>
            </w:pPr>
            <w:r w:rsidRPr="00B21EBF">
              <w:rPr>
                <w:sz w:val="26"/>
                <w:szCs w:val="26"/>
              </w:rPr>
              <w:t>83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</w:rPr>
            </w:pPr>
            <w:r w:rsidRPr="00B21EBF">
              <w:rPr>
                <w:sz w:val="26"/>
                <w:szCs w:val="26"/>
              </w:rPr>
              <w:t>77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</w:rPr>
            </w:pPr>
            <w:r w:rsidRPr="00B21EBF">
              <w:rPr>
                <w:sz w:val="26"/>
                <w:szCs w:val="26"/>
              </w:rPr>
              <w:t>73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</w:rPr>
            </w:pPr>
            <w:r w:rsidRPr="00B21EBF">
              <w:rPr>
                <w:sz w:val="26"/>
                <w:szCs w:val="26"/>
              </w:rPr>
              <w:t>70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</w:rPr>
            </w:pPr>
            <w:r w:rsidRPr="00B21EBF">
              <w:rPr>
                <w:sz w:val="26"/>
                <w:szCs w:val="26"/>
              </w:rPr>
              <w:t>68</w:t>
            </w:r>
          </w:p>
        </w:tc>
        <w:tc>
          <w:tcPr>
            <w:tcW w:w="72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</w:rPr>
            </w:pPr>
            <w:r w:rsidRPr="00B21EBF">
              <w:rPr>
                <w:sz w:val="26"/>
                <w:szCs w:val="26"/>
              </w:rPr>
              <w:t>66</w:t>
            </w:r>
          </w:p>
        </w:tc>
        <w:tc>
          <w:tcPr>
            <w:tcW w:w="900" w:type="dxa"/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</w:rPr>
            </w:pPr>
            <w:r w:rsidRPr="00B21EBF">
              <w:rPr>
                <w:sz w:val="26"/>
                <w:szCs w:val="26"/>
              </w:rPr>
              <w:t>64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42131D" w:rsidRPr="00B21EBF" w:rsidRDefault="0042131D" w:rsidP="002F3F82">
            <w:pPr>
              <w:spacing w:before="20"/>
              <w:ind w:left="-64" w:right="-49"/>
              <w:jc w:val="center"/>
              <w:rPr>
                <w:sz w:val="26"/>
                <w:szCs w:val="26"/>
              </w:rPr>
            </w:pPr>
            <w:r w:rsidRPr="00B21EBF">
              <w:rPr>
                <w:sz w:val="26"/>
                <w:szCs w:val="26"/>
              </w:rPr>
              <w:t>75</w:t>
            </w:r>
          </w:p>
        </w:tc>
      </w:tr>
    </w:tbl>
    <w:p w:rsidR="0042131D" w:rsidRPr="00ED36CF" w:rsidRDefault="0042131D" w:rsidP="0042131D">
      <w:pPr>
        <w:jc w:val="right"/>
      </w:pPr>
    </w:p>
    <w:p w:rsidR="0042131D" w:rsidRPr="00ED36CF" w:rsidRDefault="0042131D" w:rsidP="0042131D">
      <w:pPr>
        <w:pStyle w:val="3"/>
        <w:ind w:firstLine="709"/>
        <w:jc w:val="right"/>
        <w:rPr>
          <w:sz w:val="20"/>
          <w:szCs w:val="20"/>
        </w:rPr>
      </w:pPr>
    </w:p>
    <w:p w:rsidR="00B21EBF" w:rsidRDefault="00446606" w:rsidP="00B21EBF">
      <w:pPr>
        <w:pStyle w:val="3"/>
        <w:ind w:firstLine="0"/>
        <w:jc w:val="right"/>
        <w:rPr>
          <w:sz w:val="30"/>
          <w:szCs w:val="30"/>
        </w:rPr>
      </w:pPr>
      <w:r w:rsidRPr="0001396C">
        <w:rPr>
          <w:sz w:val="30"/>
          <w:szCs w:val="30"/>
        </w:rPr>
        <w:t xml:space="preserve">Таблица </w:t>
      </w:r>
      <w:r w:rsidR="007667A1">
        <w:rPr>
          <w:sz w:val="30"/>
          <w:szCs w:val="30"/>
        </w:rPr>
        <w:t>19.</w:t>
      </w:r>
      <w:r w:rsidRPr="0001396C">
        <w:rPr>
          <w:sz w:val="30"/>
          <w:szCs w:val="30"/>
        </w:rPr>
        <w:t>2</w:t>
      </w:r>
    </w:p>
    <w:p w:rsidR="0042131D" w:rsidRPr="0001396C" w:rsidRDefault="00B21EBF" w:rsidP="00B21EBF">
      <w:pPr>
        <w:pStyle w:val="3"/>
        <w:ind w:firstLine="0"/>
        <w:jc w:val="center"/>
        <w:rPr>
          <w:sz w:val="30"/>
          <w:szCs w:val="30"/>
        </w:rPr>
      </w:pPr>
      <w:r w:rsidRPr="0001396C">
        <w:rPr>
          <w:sz w:val="30"/>
          <w:szCs w:val="30"/>
        </w:rPr>
        <w:t xml:space="preserve">ПДУ </w:t>
      </w:r>
      <w:r>
        <w:rPr>
          <w:sz w:val="30"/>
          <w:szCs w:val="30"/>
        </w:rPr>
        <w:t>ЭМП И ЭСП</w:t>
      </w:r>
      <w:r w:rsidRPr="0001396C">
        <w:rPr>
          <w:sz w:val="30"/>
          <w:szCs w:val="30"/>
        </w:rPr>
        <w:t xml:space="preserve"> ПРИ РАБОТЕ С ЭКРАНАМИ ВДТ, ЭВМ И ПЭВМ</w:t>
      </w:r>
    </w:p>
    <w:p w:rsidR="0042131D" w:rsidRPr="004F46DA" w:rsidRDefault="0042131D" w:rsidP="0042131D">
      <w:pPr>
        <w:pStyle w:val="3"/>
        <w:ind w:firstLine="0"/>
        <w:jc w:val="center"/>
        <w:rPr>
          <w:sz w:val="10"/>
          <w:szCs w:val="10"/>
        </w:rPr>
      </w:pP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3"/>
        <w:gridCol w:w="3436"/>
        <w:gridCol w:w="3749"/>
      </w:tblGrid>
      <w:tr w:rsidR="0042131D" w:rsidRPr="00ED36CF" w:rsidTr="00EB1FCA">
        <w:trPr>
          <w:trHeight w:val="334"/>
          <w:jc w:val="center"/>
        </w:trPr>
        <w:tc>
          <w:tcPr>
            <w:tcW w:w="5984" w:type="dxa"/>
            <w:gridSpan w:val="2"/>
            <w:tcBorders>
              <w:bottom w:val="single" w:sz="4" w:space="0" w:color="auto"/>
            </w:tcBorders>
            <w:vAlign w:val="center"/>
          </w:tcPr>
          <w:p w:rsidR="0042131D" w:rsidRPr="00ED36CF" w:rsidRDefault="0042131D" w:rsidP="00EB1FCA">
            <w:pPr>
              <w:jc w:val="center"/>
              <w:rPr>
                <w:sz w:val="26"/>
                <w:szCs w:val="26"/>
              </w:rPr>
            </w:pPr>
            <w:r w:rsidRPr="00ED36CF"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3728" w:type="dxa"/>
            <w:tcBorders>
              <w:bottom w:val="single" w:sz="4" w:space="0" w:color="auto"/>
            </w:tcBorders>
            <w:vAlign w:val="center"/>
          </w:tcPr>
          <w:p w:rsidR="0042131D" w:rsidRPr="00ED36CF" w:rsidRDefault="0042131D" w:rsidP="00EB1FCA">
            <w:pPr>
              <w:jc w:val="center"/>
              <w:rPr>
                <w:sz w:val="26"/>
                <w:szCs w:val="26"/>
              </w:rPr>
            </w:pPr>
            <w:r w:rsidRPr="00ED36CF">
              <w:rPr>
                <w:sz w:val="26"/>
                <w:szCs w:val="26"/>
              </w:rPr>
              <w:t>ПДУ</w:t>
            </w:r>
          </w:p>
        </w:tc>
      </w:tr>
      <w:tr w:rsidR="0042131D" w:rsidRPr="00ED36CF" w:rsidTr="00EB1FCA">
        <w:trPr>
          <w:trHeight w:val="20"/>
          <w:jc w:val="center"/>
        </w:trPr>
        <w:tc>
          <w:tcPr>
            <w:tcW w:w="5984" w:type="dxa"/>
            <w:gridSpan w:val="2"/>
            <w:tcBorders>
              <w:bottom w:val="nil"/>
              <w:right w:val="single" w:sz="4" w:space="0" w:color="auto"/>
            </w:tcBorders>
          </w:tcPr>
          <w:p w:rsidR="0042131D" w:rsidRPr="00ED36CF" w:rsidRDefault="0042131D" w:rsidP="00EB1FCA">
            <w:pPr>
              <w:rPr>
                <w:sz w:val="26"/>
                <w:szCs w:val="26"/>
              </w:rPr>
            </w:pPr>
            <w:r w:rsidRPr="00ED36CF">
              <w:rPr>
                <w:sz w:val="26"/>
                <w:szCs w:val="26"/>
              </w:rPr>
              <w:t>Напряженность электрического поля в диапазоне частот:</w:t>
            </w:r>
          </w:p>
        </w:tc>
        <w:tc>
          <w:tcPr>
            <w:tcW w:w="3728" w:type="dxa"/>
            <w:tcBorders>
              <w:left w:val="single" w:sz="4" w:space="0" w:color="auto"/>
              <w:bottom w:val="nil"/>
            </w:tcBorders>
          </w:tcPr>
          <w:p w:rsidR="0042131D" w:rsidRPr="00ED36CF" w:rsidRDefault="0042131D" w:rsidP="00EB1FCA">
            <w:pPr>
              <w:jc w:val="center"/>
              <w:rPr>
                <w:sz w:val="26"/>
                <w:szCs w:val="26"/>
              </w:rPr>
            </w:pPr>
          </w:p>
        </w:tc>
      </w:tr>
      <w:tr w:rsidR="0042131D" w:rsidRPr="00ED36CF" w:rsidTr="00EB1FCA">
        <w:trPr>
          <w:trHeight w:val="20"/>
          <w:jc w:val="center"/>
        </w:trPr>
        <w:tc>
          <w:tcPr>
            <w:tcW w:w="2568" w:type="dxa"/>
            <w:tcBorders>
              <w:top w:val="nil"/>
              <w:bottom w:val="nil"/>
              <w:right w:val="nil"/>
            </w:tcBorders>
          </w:tcPr>
          <w:p w:rsidR="0042131D" w:rsidRPr="00ED36CF" w:rsidRDefault="0042131D" w:rsidP="00EB1F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131D" w:rsidRPr="00ED36CF" w:rsidRDefault="0042131D" w:rsidP="00EB1FCA">
            <w:pPr>
              <w:rPr>
                <w:sz w:val="26"/>
                <w:szCs w:val="26"/>
              </w:rPr>
            </w:pPr>
            <w:r w:rsidRPr="00ED36CF">
              <w:rPr>
                <w:sz w:val="26"/>
                <w:szCs w:val="26"/>
              </w:rPr>
              <w:t>5 Гц-2 кГц</w:t>
            </w:r>
          </w:p>
        </w:tc>
        <w:tc>
          <w:tcPr>
            <w:tcW w:w="3728" w:type="dxa"/>
            <w:tcBorders>
              <w:top w:val="nil"/>
              <w:left w:val="single" w:sz="4" w:space="0" w:color="auto"/>
              <w:bottom w:val="nil"/>
            </w:tcBorders>
          </w:tcPr>
          <w:p w:rsidR="0042131D" w:rsidRPr="00ED36CF" w:rsidRDefault="0042131D" w:rsidP="00EB1FCA">
            <w:pPr>
              <w:jc w:val="center"/>
              <w:rPr>
                <w:sz w:val="26"/>
                <w:szCs w:val="26"/>
              </w:rPr>
            </w:pPr>
            <w:r w:rsidRPr="00ED36CF">
              <w:rPr>
                <w:sz w:val="26"/>
                <w:szCs w:val="26"/>
              </w:rPr>
              <w:t>не более 25</w:t>
            </w:r>
            <w:proofErr w:type="gramStart"/>
            <w:r w:rsidRPr="00ED36CF">
              <w:rPr>
                <w:sz w:val="26"/>
                <w:szCs w:val="26"/>
              </w:rPr>
              <w:t xml:space="preserve"> В</w:t>
            </w:r>
            <w:proofErr w:type="gramEnd"/>
            <w:r w:rsidRPr="00ED36CF">
              <w:rPr>
                <w:sz w:val="26"/>
                <w:szCs w:val="26"/>
              </w:rPr>
              <w:t>/м</w:t>
            </w:r>
          </w:p>
        </w:tc>
      </w:tr>
      <w:tr w:rsidR="0042131D" w:rsidRPr="00ED36CF" w:rsidTr="00EB1FCA">
        <w:trPr>
          <w:trHeight w:val="80"/>
          <w:jc w:val="center"/>
        </w:trPr>
        <w:tc>
          <w:tcPr>
            <w:tcW w:w="2568" w:type="dxa"/>
            <w:tcBorders>
              <w:top w:val="nil"/>
              <w:bottom w:val="single" w:sz="4" w:space="0" w:color="auto"/>
              <w:right w:val="nil"/>
            </w:tcBorders>
          </w:tcPr>
          <w:p w:rsidR="0042131D" w:rsidRPr="00ED36CF" w:rsidRDefault="0042131D" w:rsidP="00EB1F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131D" w:rsidRPr="00ED36CF" w:rsidRDefault="0042131D" w:rsidP="00EB1FCA">
            <w:pPr>
              <w:rPr>
                <w:sz w:val="26"/>
                <w:szCs w:val="26"/>
              </w:rPr>
            </w:pPr>
            <w:r w:rsidRPr="00ED36CF">
              <w:rPr>
                <w:sz w:val="26"/>
                <w:szCs w:val="26"/>
              </w:rPr>
              <w:t>2-400 кГц</w:t>
            </w:r>
          </w:p>
        </w:tc>
        <w:tc>
          <w:tcPr>
            <w:tcW w:w="372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2131D" w:rsidRPr="00ED36CF" w:rsidRDefault="0042131D" w:rsidP="00EB1FCA">
            <w:pPr>
              <w:jc w:val="center"/>
              <w:rPr>
                <w:sz w:val="26"/>
                <w:szCs w:val="26"/>
              </w:rPr>
            </w:pPr>
            <w:r w:rsidRPr="00ED36CF">
              <w:rPr>
                <w:sz w:val="26"/>
                <w:szCs w:val="26"/>
              </w:rPr>
              <w:t>не более 2,5</w:t>
            </w:r>
            <w:proofErr w:type="gramStart"/>
            <w:r w:rsidRPr="00ED36CF">
              <w:rPr>
                <w:sz w:val="26"/>
                <w:szCs w:val="26"/>
              </w:rPr>
              <w:t xml:space="preserve"> В</w:t>
            </w:r>
            <w:proofErr w:type="gramEnd"/>
            <w:r w:rsidRPr="00ED36CF">
              <w:rPr>
                <w:sz w:val="26"/>
                <w:szCs w:val="26"/>
              </w:rPr>
              <w:t>/м</w:t>
            </w:r>
          </w:p>
        </w:tc>
      </w:tr>
      <w:tr w:rsidR="0042131D" w:rsidRPr="00ED36CF" w:rsidTr="00EB1FCA">
        <w:trPr>
          <w:trHeight w:val="20"/>
          <w:jc w:val="center"/>
        </w:trPr>
        <w:tc>
          <w:tcPr>
            <w:tcW w:w="5984" w:type="dxa"/>
            <w:gridSpan w:val="2"/>
            <w:tcBorders>
              <w:bottom w:val="nil"/>
              <w:right w:val="single" w:sz="4" w:space="0" w:color="auto"/>
            </w:tcBorders>
          </w:tcPr>
          <w:p w:rsidR="0042131D" w:rsidRPr="00ED36CF" w:rsidRDefault="0042131D" w:rsidP="00EB1FCA">
            <w:pPr>
              <w:rPr>
                <w:sz w:val="26"/>
                <w:szCs w:val="26"/>
              </w:rPr>
            </w:pPr>
            <w:r w:rsidRPr="00ED36CF">
              <w:rPr>
                <w:sz w:val="26"/>
                <w:szCs w:val="26"/>
              </w:rPr>
              <w:t>Плотность магнитного потока магнитного поля в диапазоне частот:</w:t>
            </w:r>
          </w:p>
        </w:tc>
        <w:tc>
          <w:tcPr>
            <w:tcW w:w="3728" w:type="dxa"/>
            <w:tcBorders>
              <w:left w:val="single" w:sz="4" w:space="0" w:color="auto"/>
              <w:bottom w:val="nil"/>
            </w:tcBorders>
          </w:tcPr>
          <w:p w:rsidR="0042131D" w:rsidRPr="00ED36CF" w:rsidRDefault="0042131D" w:rsidP="00EB1FCA">
            <w:pPr>
              <w:jc w:val="center"/>
              <w:rPr>
                <w:sz w:val="26"/>
                <w:szCs w:val="26"/>
              </w:rPr>
            </w:pPr>
          </w:p>
        </w:tc>
      </w:tr>
      <w:tr w:rsidR="0042131D" w:rsidRPr="00ED36CF" w:rsidTr="00EB1FCA">
        <w:trPr>
          <w:trHeight w:val="20"/>
          <w:jc w:val="center"/>
        </w:trPr>
        <w:tc>
          <w:tcPr>
            <w:tcW w:w="2568" w:type="dxa"/>
            <w:tcBorders>
              <w:top w:val="nil"/>
              <w:bottom w:val="nil"/>
              <w:right w:val="nil"/>
            </w:tcBorders>
          </w:tcPr>
          <w:p w:rsidR="0042131D" w:rsidRPr="00ED36CF" w:rsidRDefault="0042131D" w:rsidP="00EB1F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131D" w:rsidRPr="00ED36CF" w:rsidRDefault="0042131D" w:rsidP="00EB1FCA">
            <w:pPr>
              <w:rPr>
                <w:sz w:val="26"/>
                <w:szCs w:val="26"/>
              </w:rPr>
            </w:pPr>
            <w:r w:rsidRPr="00ED36CF">
              <w:rPr>
                <w:sz w:val="26"/>
                <w:szCs w:val="26"/>
              </w:rPr>
              <w:t>5 Гц-2 кГц</w:t>
            </w:r>
          </w:p>
        </w:tc>
        <w:tc>
          <w:tcPr>
            <w:tcW w:w="3728" w:type="dxa"/>
            <w:tcBorders>
              <w:top w:val="nil"/>
              <w:left w:val="single" w:sz="4" w:space="0" w:color="auto"/>
              <w:bottom w:val="nil"/>
            </w:tcBorders>
          </w:tcPr>
          <w:p w:rsidR="0042131D" w:rsidRPr="00ED36CF" w:rsidRDefault="0042131D" w:rsidP="00EB1FCA">
            <w:pPr>
              <w:jc w:val="center"/>
              <w:rPr>
                <w:sz w:val="26"/>
                <w:szCs w:val="26"/>
              </w:rPr>
            </w:pPr>
            <w:r w:rsidRPr="00ED36CF">
              <w:rPr>
                <w:sz w:val="26"/>
                <w:szCs w:val="26"/>
              </w:rPr>
              <w:t>не более 250 нТл</w:t>
            </w:r>
          </w:p>
        </w:tc>
      </w:tr>
      <w:tr w:rsidR="0042131D" w:rsidRPr="00ED36CF" w:rsidTr="00EB1FCA">
        <w:trPr>
          <w:trHeight w:val="80"/>
          <w:jc w:val="center"/>
        </w:trPr>
        <w:tc>
          <w:tcPr>
            <w:tcW w:w="2568" w:type="dxa"/>
            <w:tcBorders>
              <w:top w:val="nil"/>
              <w:right w:val="nil"/>
            </w:tcBorders>
          </w:tcPr>
          <w:p w:rsidR="0042131D" w:rsidRPr="00ED36CF" w:rsidRDefault="0042131D" w:rsidP="00EB1F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nil"/>
              <w:left w:val="nil"/>
              <w:right w:val="single" w:sz="4" w:space="0" w:color="auto"/>
            </w:tcBorders>
          </w:tcPr>
          <w:p w:rsidR="0042131D" w:rsidRPr="00ED36CF" w:rsidRDefault="0042131D" w:rsidP="00EB1FCA">
            <w:pPr>
              <w:rPr>
                <w:sz w:val="26"/>
                <w:szCs w:val="26"/>
              </w:rPr>
            </w:pPr>
            <w:r w:rsidRPr="00ED36CF">
              <w:rPr>
                <w:sz w:val="26"/>
                <w:szCs w:val="26"/>
              </w:rPr>
              <w:t>2-400 кГц</w:t>
            </w:r>
          </w:p>
        </w:tc>
        <w:tc>
          <w:tcPr>
            <w:tcW w:w="3728" w:type="dxa"/>
            <w:tcBorders>
              <w:top w:val="nil"/>
              <w:left w:val="single" w:sz="4" w:space="0" w:color="auto"/>
            </w:tcBorders>
          </w:tcPr>
          <w:p w:rsidR="0042131D" w:rsidRPr="00ED36CF" w:rsidRDefault="0042131D" w:rsidP="00EB1FCA">
            <w:pPr>
              <w:jc w:val="center"/>
              <w:rPr>
                <w:sz w:val="26"/>
                <w:szCs w:val="26"/>
              </w:rPr>
            </w:pPr>
            <w:r w:rsidRPr="00ED36CF">
              <w:rPr>
                <w:sz w:val="26"/>
                <w:szCs w:val="26"/>
              </w:rPr>
              <w:t>не более 25 нТл</w:t>
            </w:r>
          </w:p>
        </w:tc>
      </w:tr>
      <w:tr w:rsidR="0042131D" w:rsidRPr="00ED36CF" w:rsidTr="00EB1FCA">
        <w:trPr>
          <w:trHeight w:val="70"/>
          <w:jc w:val="center"/>
        </w:trPr>
        <w:tc>
          <w:tcPr>
            <w:tcW w:w="5984" w:type="dxa"/>
            <w:gridSpan w:val="2"/>
            <w:vAlign w:val="center"/>
          </w:tcPr>
          <w:p w:rsidR="0042131D" w:rsidRPr="00ED36CF" w:rsidRDefault="0042131D" w:rsidP="00EB1FCA">
            <w:pPr>
              <w:rPr>
                <w:sz w:val="26"/>
                <w:szCs w:val="26"/>
              </w:rPr>
            </w:pPr>
            <w:r w:rsidRPr="00ED36CF">
              <w:rPr>
                <w:sz w:val="26"/>
                <w:szCs w:val="26"/>
              </w:rPr>
              <w:t>Напряженность ЭСП</w:t>
            </w:r>
          </w:p>
        </w:tc>
        <w:tc>
          <w:tcPr>
            <w:tcW w:w="3728" w:type="dxa"/>
            <w:vAlign w:val="center"/>
          </w:tcPr>
          <w:p w:rsidR="0042131D" w:rsidRPr="00ED36CF" w:rsidRDefault="0042131D" w:rsidP="00EB1FCA">
            <w:pPr>
              <w:jc w:val="center"/>
              <w:rPr>
                <w:sz w:val="26"/>
                <w:szCs w:val="26"/>
              </w:rPr>
            </w:pPr>
            <w:r w:rsidRPr="00ED36CF">
              <w:rPr>
                <w:sz w:val="26"/>
                <w:szCs w:val="26"/>
              </w:rPr>
              <w:t>не более 15 кВ/м</w:t>
            </w:r>
          </w:p>
        </w:tc>
      </w:tr>
    </w:tbl>
    <w:p w:rsidR="0042131D" w:rsidRDefault="0042131D" w:rsidP="0042131D">
      <w:pPr>
        <w:ind w:firstLine="709"/>
        <w:jc w:val="right"/>
        <w:rPr>
          <w:sz w:val="30"/>
          <w:szCs w:val="30"/>
        </w:rPr>
      </w:pPr>
    </w:p>
    <w:p w:rsidR="00B21EBF" w:rsidRPr="0001396C" w:rsidRDefault="00B21EBF" w:rsidP="0042131D">
      <w:pPr>
        <w:ind w:firstLine="709"/>
        <w:jc w:val="right"/>
        <w:rPr>
          <w:sz w:val="30"/>
          <w:szCs w:val="30"/>
        </w:rPr>
      </w:pPr>
    </w:p>
    <w:p w:rsidR="00B21EBF" w:rsidRDefault="00B21EBF" w:rsidP="00B21EBF">
      <w:pPr>
        <w:jc w:val="right"/>
        <w:rPr>
          <w:sz w:val="30"/>
          <w:szCs w:val="30"/>
        </w:rPr>
      </w:pPr>
    </w:p>
    <w:p w:rsidR="00B21EBF" w:rsidRDefault="00446606" w:rsidP="00B21EBF">
      <w:pPr>
        <w:jc w:val="right"/>
        <w:rPr>
          <w:sz w:val="30"/>
          <w:szCs w:val="30"/>
        </w:rPr>
      </w:pPr>
      <w:r w:rsidRPr="0001396C">
        <w:rPr>
          <w:sz w:val="30"/>
          <w:szCs w:val="30"/>
        </w:rPr>
        <w:t xml:space="preserve">Таблица </w:t>
      </w:r>
      <w:r w:rsidR="007667A1">
        <w:rPr>
          <w:sz w:val="30"/>
          <w:szCs w:val="30"/>
        </w:rPr>
        <w:t>19.</w:t>
      </w:r>
      <w:r w:rsidRPr="0001396C">
        <w:rPr>
          <w:sz w:val="30"/>
          <w:szCs w:val="30"/>
        </w:rPr>
        <w:t>3</w:t>
      </w:r>
      <w:r>
        <w:rPr>
          <w:sz w:val="30"/>
          <w:szCs w:val="30"/>
        </w:rPr>
        <w:t xml:space="preserve"> </w:t>
      </w:r>
    </w:p>
    <w:p w:rsidR="0042131D" w:rsidRPr="007C31F4" w:rsidRDefault="00B21EBF" w:rsidP="00B21EBF">
      <w:pPr>
        <w:jc w:val="center"/>
        <w:rPr>
          <w:color w:val="000000" w:themeColor="text1"/>
          <w:sz w:val="30"/>
          <w:szCs w:val="30"/>
        </w:rPr>
      </w:pPr>
      <w:r w:rsidRPr="0001396C">
        <w:rPr>
          <w:sz w:val="30"/>
          <w:szCs w:val="30"/>
        </w:rPr>
        <w:t xml:space="preserve">ПДУ </w:t>
      </w:r>
      <w:r w:rsidRPr="007C31F4">
        <w:rPr>
          <w:color w:val="000000" w:themeColor="text1"/>
          <w:sz w:val="30"/>
          <w:szCs w:val="30"/>
        </w:rPr>
        <w:t xml:space="preserve">ЭМП И ЭСП ПРИ РАБОТЕ </w:t>
      </w:r>
      <w:r w:rsidR="0077362E" w:rsidRPr="007C31F4">
        <w:rPr>
          <w:color w:val="000000" w:themeColor="text1"/>
          <w:sz w:val="30"/>
          <w:szCs w:val="30"/>
        </w:rPr>
        <w:t>С КЛАВИАТУРОЙ, СИСТЕМНЫМ БЛОКОМ, МАНИПУЛЯТОРОМ «МЫШЬ», БЕСПРОВОДНЫМИ СИСТЕМАМИ ПЕРЕДАЧИ ИНФОРМАЦИИ И ИНЫМИ ПЕРИФЕРИЙНЫМИ УСТРОЙСТВАМИ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212"/>
        <w:gridCol w:w="1212"/>
        <w:gridCol w:w="1212"/>
        <w:gridCol w:w="1028"/>
        <w:gridCol w:w="1609"/>
        <w:gridCol w:w="1254"/>
      </w:tblGrid>
      <w:tr w:rsidR="0042131D" w:rsidRPr="0001396C" w:rsidTr="00B21EBF">
        <w:trPr>
          <w:trHeight w:val="446"/>
          <w:jc w:val="center"/>
        </w:trPr>
        <w:tc>
          <w:tcPr>
            <w:tcW w:w="2340" w:type="dxa"/>
            <w:vMerge w:val="restart"/>
            <w:vAlign w:val="center"/>
          </w:tcPr>
          <w:p w:rsidR="0042131D" w:rsidRPr="004A0B90" w:rsidRDefault="0042131D" w:rsidP="002F3F82">
            <w:pPr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 xml:space="preserve">Наименование параметра </w:t>
            </w:r>
          </w:p>
        </w:tc>
        <w:tc>
          <w:tcPr>
            <w:tcW w:w="6273" w:type="dxa"/>
            <w:gridSpan w:val="5"/>
            <w:vAlign w:val="center"/>
          </w:tcPr>
          <w:p w:rsidR="0042131D" w:rsidRPr="004A0B90" w:rsidRDefault="0042131D" w:rsidP="002F3F82">
            <w:pPr>
              <w:ind w:left="-108" w:right="-185"/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ЭМП диапазонов частот</w:t>
            </w:r>
          </w:p>
        </w:tc>
        <w:tc>
          <w:tcPr>
            <w:tcW w:w="1254" w:type="dxa"/>
            <w:vMerge w:val="restart"/>
            <w:vAlign w:val="center"/>
          </w:tcPr>
          <w:p w:rsidR="0042131D" w:rsidRPr="004A0B90" w:rsidRDefault="0042131D" w:rsidP="002F3F82">
            <w:pPr>
              <w:ind w:left="-108" w:right="-185"/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ЭСП</w:t>
            </w:r>
          </w:p>
        </w:tc>
      </w:tr>
      <w:tr w:rsidR="0042131D" w:rsidRPr="0001396C" w:rsidTr="002F3F82">
        <w:trPr>
          <w:trHeight w:val="577"/>
          <w:jc w:val="center"/>
        </w:trPr>
        <w:tc>
          <w:tcPr>
            <w:tcW w:w="2340" w:type="dxa"/>
            <w:vMerge/>
            <w:vAlign w:val="center"/>
          </w:tcPr>
          <w:p w:rsidR="0042131D" w:rsidRPr="004A0B90" w:rsidRDefault="0042131D" w:rsidP="002F3F8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12" w:type="dxa"/>
            <w:vAlign w:val="center"/>
          </w:tcPr>
          <w:p w:rsidR="0042131D" w:rsidRPr="004A0B90" w:rsidRDefault="0042131D" w:rsidP="002F3F82">
            <w:pPr>
              <w:ind w:left="-108" w:right="-185"/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0,3-300</w:t>
            </w:r>
          </w:p>
          <w:p w:rsidR="0042131D" w:rsidRPr="004A0B90" w:rsidRDefault="0042131D" w:rsidP="002F3F82">
            <w:pPr>
              <w:ind w:left="-108" w:right="-185"/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кГц</w:t>
            </w:r>
          </w:p>
        </w:tc>
        <w:tc>
          <w:tcPr>
            <w:tcW w:w="1212" w:type="dxa"/>
            <w:vAlign w:val="center"/>
          </w:tcPr>
          <w:p w:rsidR="0042131D" w:rsidRPr="004A0B90" w:rsidRDefault="0042131D" w:rsidP="002F3F82">
            <w:pPr>
              <w:ind w:left="-108" w:right="-185"/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0,3-3</w:t>
            </w:r>
          </w:p>
          <w:p w:rsidR="0042131D" w:rsidRPr="004A0B90" w:rsidRDefault="0042131D" w:rsidP="002F3F82">
            <w:pPr>
              <w:ind w:left="-108" w:right="-185"/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МГц</w:t>
            </w:r>
          </w:p>
        </w:tc>
        <w:tc>
          <w:tcPr>
            <w:tcW w:w="1212" w:type="dxa"/>
            <w:vAlign w:val="center"/>
          </w:tcPr>
          <w:p w:rsidR="0042131D" w:rsidRPr="004A0B90" w:rsidRDefault="0042131D" w:rsidP="002F3F82">
            <w:pPr>
              <w:ind w:left="-108" w:right="-185"/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3-30</w:t>
            </w:r>
          </w:p>
          <w:p w:rsidR="0042131D" w:rsidRPr="004A0B90" w:rsidRDefault="0042131D" w:rsidP="002F3F82">
            <w:pPr>
              <w:ind w:left="-108" w:right="-185"/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МГц</w:t>
            </w:r>
          </w:p>
        </w:tc>
        <w:tc>
          <w:tcPr>
            <w:tcW w:w="1028" w:type="dxa"/>
            <w:vAlign w:val="center"/>
          </w:tcPr>
          <w:p w:rsidR="0042131D" w:rsidRPr="004A0B90" w:rsidRDefault="0042131D" w:rsidP="002F3F82">
            <w:pPr>
              <w:ind w:left="-108" w:right="-185"/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30-300</w:t>
            </w:r>
          </w:p>
          <w:p w:rsidR="0042131D" w:rsidRPr="004A0B90" w:rsidRDefault="0042131D" w:rsidP="002F3F82">
            <w:pPr>
              <w:ind w:left="-108" w:right="-185"/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МГц</w:t>
            </w:r>
          </w:p>
        </w:tc>
        <w:tc>
          <w:tcPr>
            <w:tcW w:w="1609" w:type="dxa"/>
            <w:vAlign w:val="center"/>
          </w:tcPr>
          <w:p w:rsidR="0042131D" w:rsidRPr="004A0B90" w:rsidRDefault="0042131D" w:rsidP="002F3F82">
            <w:pPr>
              <w:ind w:left="-108" w:right="-185"/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0,3-300</w:t>
            </w:r>
          </w:p>
          <w:p w:rsidR="0042131D" w:rsidRPr="004A0B90" w:rsidRDefault="0042131D" w:rsidP="002F3F82">
            <w:pPr>
              <w:ind w:left="-108" w:right="-185"/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ГГц</w:t>
            </w:r>
          </w:p>
        </w:tc>
        <w:tc>
          <w:tcPr>
            <w:tcW w:w="1254" w:type="dxa"/>
            <w:vMerge/>
            <w:vAlign w:val="center"/>
          </w:tcPr>
          <w:p w:rsidR="0042131D" w:rsidRPr="004A0B90" w:rsidRDefault="0042131D" w:rsidP="002F3F82">
            <w:pPr>
              <w:ind w:left="-108" w:right="-185"/>
              <w:jc w:val="center"/>
              <w:rPr>
                <w:sz w:val="26"/>
                <w:szCs w:val="26"/>
              </w:rPr>
            </w:pPr>
          </w:p>
        </w:tc>
      </w:tr>
      <w:tr w:rsidR="0042131D" w:rsidRPr="0001396C" w:rsidTr="002F3F82">
        <w:trPr>
          <w:trHeight w:val="56"/>
          <w:jc w:val="center"/>
        </w:trPr>
        <w:tc>
          <w:tcPr>
            <w:tcW w:w="2340" w:type="dxa"/>
            <w:vAlign w:val="center"/>
          </w:tcPr>
          <w:p w:rsidR="0042131D" w:rsidRPr="004A0B90" w:rsidRDefault="0042131D" w:rsidP="002F3F82">
            <w:pPr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ПДУ</w:t>
            </w:r>
          </w:p>
        </w:tc>
        <w:tc>
          <w:tcPr>
            <w:tcW w:w="1212" w:type="dxa"/>
            <w:vAlign w:val="center"/>
          </w:tcPr>
          <w:p w:rsidR="0042131D" w:rsidRPr="004A0B90" w:rsidRDefault="0042131D" w:rsidP="002F3F82">
            <w:pPr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25</w:t>
            </w:r>
            <w:proofErr w:type="gramStart"/>
            <w:r w:rsidRPr="004A0B90">
              <w:rPr>
                <w:sz w:val="26"/>
                <w:szCs w:val="26"/>
              </w:rPr>
              <w:t xml:space="preserve"> В</w:t>
            </w:r>
            <w:proofErr w:type="gramEnd"/>
            <w:r w:rsidRPr="004A0B90">
              <w:rPr>
                <w:sz w:val="26"/>
                <w:szCs w:val="26"/>
              </w:rPr>
              <w:t>/м</w:t>
            </w:r>
          </w:p>
        </w:tc>
        <w:tc>
          <w:tcPr>
            <w:tcW w:w="1212" w:type="dxa"/>
            <w:vAlign w:val="center"/>
          </w:tcPr>
          <w:p w:rsidR="0042131D" w:rsidRPr="004A0B90" w:rsidRDefault="0042131D" w:rsidP="002F3F82">
            <w:pPr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15</w:t>
            </w:r>
            <w:proofErr w:type="gramStart"/>
            <w:r w:rsidRPr="004A0B90">
              <w:rPr>
                <w:sz w:val="26"/>
                <w:szCs w:val="26"/>
              </w:rPr>
              <w:t xml:space="preserve"> В</w:t>
            </w:r>
            <w:proofErr w:type="gramEnd"/>
            <w:r w:rsidRPr="004A0B90">
              <w:rPr>
                <w:sz w:val="26"/>
                <w:szCs w:val="26"/>
              </w:rPr>
              <w:t>/м</w:t>
            </w:r>
          </w:p>
        </w:tc>
        <w:tc>
          <w:tcPr>
            <w:tcW w:w="1212" w:type="dxa"/>
            <w:vAlign w:val="center"/>
          </w:tcPr>
          <w:p w:rsidR="0042131D" w:rsidRPr="004A0B90" w:rsidRDefault="0042131D" w:rsidP="002F3F82">
            <w:pPr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10</w:t>
            </w:r>
            <w:proofErr w:type="gramStart"/>
            <w:r w:rsidRPr="004A0B90">
              <w:rPr>
                <w:sz w:val="26"/>
                <w:szCs w:val="26"/>
              </w:rPr>
              <w:t xml:space="preserve"> В</w:t>
            </w:r>
            <w:proofErr w:type="gramEnd"/>
            <w:r w:rsidRPr="004A0B90">
              <w:rPr>
                <w:sz w:val="26"/>
                <w:szCs w:val="26"/>
              </w:rPr>
              <w:t>/м</w:t>
            </w:r>
          </w:p>
        </w:tc>
        <w:tc>
          <w:tcPr>
            <w:tcW w:w="1028" w:type="dxa"/>
            <w:vAlign w:val="center"/>
          </w:tcPr>
          <w:p w:rsidR="0042131D" w:rsidRPr="004A0B90" w:rsidRDefault="0042131D" w:rsidP="002F3F82">
            <w:pPr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3</w:t>
            </w:r>
            <w:proofErr w:type="gramStart"/>
            <w:r w:rsidRPr="004A0B90">
              <w:rPr>
                <w:sz w:val="26"/>
                <w:szCs w:val="26"/>
              </w:rPr>
              <w:t xml:space="preserve"> В</w:t>
            </w:r>
            <w:proofErr w:type="gramEnd"/>
            <w:r w:rsidRPr="004A0B90">
              <w:rPr>
                <w:sz w:val="26"/>
                <w:szCs w:val="26"/>
              </w:rPr>
              <w:t>/м</w:t>
            </w:r>
          </w:p>
        </w:tc>
        <w:tc>
          <w:tcPr>
            <w:tcW w:w="1609" w:type="dxa"/>
            <w:vAlign w:val="center"/>
          </w:tcPr>
          <w:p w:rsidR="0042131D" w:rsidRPr="004A0B90" w:rsidRDefault="0042131D" w:rsidP="002F3F82">
            <w:pPr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10 мкВт/см</w:t>
            </w:r>
            <w:proofErr w:type="gramStart"/>
            <w:r w:rsidRPr="004A0B90">
              <w:rPr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1254" w:type="dxa"/>
            <w:vAlign w:val="center"/>
          </w:tcPr>
          <w:p w:rsidR="0042131D" w:rsidRPr="004A0B90" w:rsidRDefault="0042131D" w:rsidP="002F3F82">
            <w:pPr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15 кВ/м</w:t>
            </w:r>
          </w:p>
        </w:tc>
      </w:tr>
    </w:tbl>
    <w:p w:rsidR="0042131D" w:rsidRDefault="0042131D" w:rsidP="0042131D">
      <w:pPr>
        <w:jc w:val="right"/>
        <w:rPr>
          <w:sz w:val="30"/>
          <w:szCs w:val="30"/>
        </w:rPr>
      </w:pPr>
    </w:p>
    <w:p w:rsidR="004A0B90" w:rsidRDefault="004A0B90" w:rsidP="0042131D">
      <w:pPr>
        <w:jc w:val="right"/>
        <w:rPr>
          <w:sz w:val="30"/>
          <w:szCs w:val="30"/>
        </w:rPr>
      </w:pPr>
    </w:p>
    <w:p w:rsidR="00B21EBF" w:rsidRDefault="00446606" w:rsidP="00B21EBF">
      <w:pPr>
        <w:tabs>
          <w:tab w:val="left" w:pos="1418"/>
        </w:tabs>
        <w:jc w:val="right"/>
        <w:rPr>
          <w:sz w:val="30"/>
          <w:szCs w:val="30"/>
        </w:rPr>
      </w:pPr>
      <w:r w:rsidRPr="0001396C">
        <w:rPr>
          <w:sz w:val="30"/>
          <w:szCs w:val="30"/>
        </w:rPr>
        <w:t xml:space="preserve">Таблица </w:t>
      </w:r>
      <w:r w:rsidR="007667A1">
        <w:rPr>
          <w:sz w:val="30"/>
          <w:szCs w:val="30"/>
        </w:rPr>
        <w:t>19.</w:t>
      </w:r>
      <w:r w:rsidRPr="0001396C">
        <w:rPr>
          <w:sz w:val="30"/>
          <w:szCs w:val="30"/>
        </w:rPr>
        <w:t>4</w:t>
      </w:r>
    </w:p>
    <w:p w:rsidR="004A0B90" w:rsidRDefault="00B21EBF" w:rsidP="00B21EBF">
      <w:pPr>
        <w:tabs>
          <w:tab w:val="left" w:pos="1418"/>
        </w:tabs>
        <w:jc w:val="center"/>
        <w:rPr>
          <w:rFonts w:cs="Calibri"/>
          <w:sz w:val="30"/>
          <w:szCs w:val="30"/>
        </w:rPr>
      </w:pPr>
      <w:r w:rsidRPr="0001396C">
        <w:rPr>
          <w:sz w:val="30"/>
          <w:szCs w:val="30"/>
        </w:rPr>
        <w:t>ПДУ И</w:t>
      </w:r>
      <w:r w:rsidRPr="0001396C">
        <w:rPr>
          <w:snapToGrid w:val="0"/>
          <w:sz w:val="30"/>
          <w:szCs w:val="30"/>
        </w:rPr>
        <w:t xml:space="preserve">НТЕНСИВНОСТИ ИЗЛУЧЕНИЯ В УЛЬТРАФИОЛЕТОВОМ ДИАПАЗОНЕ </w:t>
      </w:r>
      <w:r w:rsidRPr="0001396C">
        <w:rPr>
          <w:sz w:val="30"/>
          <w:szCs w:val="30"/>
        </w:rPr>
        <w:t xml:space="preserve">ПРИ РАБОТЕ С </w:t>
      </w:r>
      <w:r w:rsidRPr="0001396C">
        <w:rPr>
          <w:rFonts w:cs="Calibri"/>
          <w:sz w:val="30"/>
          <w:szCs w:val="30"/>
        </w:rPr>
        <w:t>ВДТ, ЭВМ</w:t>
      </w:r>
      <w:r>
        <w:rPr>
          <w:rFonts w:cs="Calibri"/>
          <w:sz w:val="30"/>
          <w:szCs w:val="30"/>
        </w:rPr>
        <w:t xml:space="preserve"> И</w:t>
      </w:r>
      <w:r w:rsidRPr="001001C5">
        <w:rPr>
          <w:color w:val="000000"/>
          <w:sz w:val="30"/>
          <w:szCs w:val="30"/>
        </w:rPr>
        <w:t xml:space="preserve"> </w:t>
      </w:r>
      <w:r w:rsidRPr="0001396C">
        <w:rPr>
          <w:color w:val="000000"/>
          <w:sz w:val="30"/>
          <w:szCs w:val="30"/>
        </w:rPr>
        <w:t>ПЭВМ</w:t>
      </w:r>
      <w:r w:rsidRPr="0001396C">
        <w:rPr>
          <w:rFonts w:cs="Calibri"/>
          <w:sz w:val="30"/>
          <w:szCs w:val="30"/>
        </w:rPr>
        <w:t xml:space="preserve"> </w:t>
      </w:r>
    </w:p>
    <w:p w:rsidR="0042131D" w:rsidRPr="0001396C" w:rsidRDefault="00B21EBF" w:rsidP="00B21EBF">
      <w:pPr>
        <w:tabs>
          <w:tab w:val="left" w:pos="1418"/>
        </w:tabs>
        <w:jc w:val="center"/>
        <w:rPr>
          <w:sz w:val="30"/>
          <w:szCs w:val="30"/>
        </w:rPr>
      </w:pPr>
      <w:r w:rsidRPr="0001396C">
        <w:rPr>
          <w:snapToGrid w:val="0"/>
          <w:sz w:val="30"/>
          <w:szCs w:val="30"/>
        </w:rPr>
        <w:t xml:space="preserve">НА РАССТОЯНИИ 0,5 М </w:t>
      </w:r>
      <w:r>
        <w:rPr>
          <w:sz w:val="30"/>
          <w:szCs w:val="30"/>
        </w:rPr>
        <w:t>СО СТОРОНЫ ЭКРАНА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5"/>
        <w:gridCol w:w="2207"/>
        <w:gridCol w:w="2208"/>
        <w:gridCol w:w="2208"/>
      </w:tblGrid>
      <w:tr w:rsidR="0042131D" w:rsidRPr="004A0B90" w:rsidTr="002F3F82">
        <w:trPr>
          <w:trHeight w:val="56"/>
          <w:jc w:val="center"/>
        </w:trPr>
        <w:tc>
          <w:tcPr>
            <w:tcW w:w="3145" w:type="dxa"/>
            <w:vAlign w:val="center"/>
          </w:tcPr>
          <w:p w:rsidR="0042131D" w:rsidRPr="004A0B90" w:rsidRDefault="0042131D" w:rsidP="00EB1FCA">
            <w:pPr>
              <w:ind w:left="-108" w:right="-13"/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Диапазоны длин волн</w:t>
            </w:r>
          </w:p>
        </w:tc>
        <w:tc>
          <w:tcPr>
            <w:tcW w:w="2207" w:type="dxa"/>
            <w:vAlign w:val="center"/>
          </w:tcPr>
          <w:p w:rsidR="0042131D" w:rsidRPr="004A0B90" w:rsidRDefault="0042131D" w:rsidP="00EB1FCA">
            <w:pPr>
              <w:ind w:left="-108" w:right="-13"/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200-280 нм</w:t>
            </w:r>
          </w:p>
        </w:tc>
        <w:tc>
          <w:tcPr>
            <w:tcW w:w="2208" w:type="dxa"/>
            <w:vAlign w:val="center"/>
          </w:tcPr>
          <w:p w:rsidR="0042131D" w:rsidRPr="004A0B90" w:rsidRDefault="0042131D" w:rsidP="00EB1FCA">
            <w:pPr>
              <w:ind w:left="-61" w:right="-61"/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280-315 нм</w:t>
            </w:r>
          </w:p>
        </w:tc>
        <w:tc>
          <w:tcPr>
            <w:tcW w:w="2208" w:type="dxa"/>
            <w:vAlign w:val="center"/>
          </w:tcPr>
          <w:p w:rsidR="0042131D" w:rsidRPr="004A0B90" w:rsidRDefault="0042131D" w:rsidP="00EB1FCA">
            <w:pPr>
              <w:ind w:left="-155" w:right="-108"/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315-400 нм</w:t>
            </w:r>
          </w:p>
        </w:tc>
      </w:tr>
      <w:tr w:rsidR="0042131D" w:rsidRPr="004A0B90" w:rsidTr="002F3F82">
        <w:trPr>
          <w:trHeight w:val="56"/>
          <w:jc w:val="center"/>
        </w:trPr>
        <w:tc>
          <w:tcPr>
            <w:tcW w:w="3145" w:type="dxa"/>
            <w:vAlign w:val="center"/>
          </w:tcPr>
          <w:p w:rsidR="0042131D" w:rsidRPr="004A0B90" w:rsidRDefault="0042131D" w:rsidP="00EB1FCA">
            <w:pPr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ПДУ</w:t>
            </w:r>
          </w:p>
        </w:tc>
        <w:tc>
          <w:tcPr>
            <w:tcW w:w="2207" w:type="dxa"/>
            <w:vAlign w:val="center"/>
          </w:tcPr>
          <w:p w:rsidR="0042131D" w:rsidRPr="004A0B90" w:rsidRDefault="004A0B90" w:rsidP="00EB1FCA">
            <w:pPr>
              <w:ind w:left="-108" w:right="-13"/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не допускается</w:t>
            </w:r>
          </w:p>
        </w:tc>
        <w:tc>
          <w:tcPr>
            <w:tcW w:w="2208" w:type="dxa"/>
            <w:vAlign w:val="center"/>
          </w:tcPr>
          <w:p w:rsidR="0042131D" w:rsidRPr="004A0B90" w:rsidRDefault="0042131D" w:rsidP="00EB1FCA">
            <w:pPr>
              <w:ind w:left="-61" w:right="-61"/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0,0001 Вт/м</w:t>
            </w:r>
            <w:proofErr w:type="gramStart"/>
            <w:r w:rsidRPr="004A0B90">
              <w:rPr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08" w:type="dxa"/>
            <w:vAlign w:val="center"/>
          </w:tcPr>
          <w:p w:rsidR="0042131D" w:rsidRPr="004A0B90" w:rsidRDefault="0042131D" w:rsidP="00EB1FCA">
            <w:pPr>
              <w:ind w:left="-155" w:right="-108"/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0,1 Вт/м</w:t>
            </w:r>
            <w:proofErr w:type="gramStart"/>
            <w:r w:rsidRPr="004A0B90">
              <w:rPr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</w:tbl>
    <w:p w:rsidR="00DE3285" w:rsidRDefault="00DE3285" w:rsidP="0042131D">
      <w:pPr>
        <w:tabs>
          <w:tab w:val="left" w:pos="1418"/>
        </w:tabs>
        <w:ind w:firstLine="851"/>
        <w:jc w:val="right"/>
        <w:rPr>
          <w:sz w:val="30"/>
          <w:szCs w:val="30"/>
        </w:rPr>
      </w:pPr>
    </w:p>
    <w:p w:rsidR="004A0B90" w:rsidRPr="0001396C" w:rsidRDefault="004A0B90" w:rsidP="0042131D">
      <w:pPr>
        <w:tabs>
          <w:tab w:val="left" w:pos="1418"/>
        </w:tabs>
        <w:ind w:firstLine="851"/>
        <w:jc w:val="right"/>
        <w:rPr>
          <w:sz w:val="30"/>
          <w:szCs w:val="30"/>
        </w:rPr>
      </w:pPr>
    </w:p>
    <w:p w:rsidR="004A0B90" w:rsidRDefault="00446606" w:rsidP="004A0B90">
      <w:pPr>
        <w:tabs>
          <w:tab w:val="left" w:pos="1418"/>
        </w:tabs>
        <w:jc w:val="right"/>
        <w:rPr>
          <w:sz w:val="30"/>
          <w:szCs w:val="30"/>
        </w:rPr>
      </w:pPr>
      <w:r w:rsidRPr="0001396C">
        <w:rPr>
          <w:sz w:val="30"/>
          <w:szCs w:val="30"/>
        </w:rPr>
        <w:t xml:space="preserve">Таблица </w:t>
      </w:r>
      <w:r w:rsidR="007667A1">
        <w:rPr>
          <w:sz w:val="30"/>
          <w:szCs w:val="30"/>
        </w:rPr>
        <w:t>19.</w:t>
      </w:r>
      <w:r w:rsidRPr="0001396C">
        <w:rPr>
          <w:sz w:val="30"/>
          <w:szCs w:val="30"/>
        </w:rPr>
        <w:t>5</w:t>
      </w:r>
      <w:r>
        <w:rPr>
          <w:sz w:val="30"/>
          <w:szCs w:val="30"/>
        </w:rPr>
        <w:t xml:space="preserve"> </w:t>
      </w:r>
    </w:p>
    <w:p w:rsidR="0042131D" w:rsidRPr="0001396C" w:rsidRDefault="004A0B90" w:rsidP="004A0B90">
      <w:pPr>
        <w:tabs>
          <w:tab w:val="left" w:pos="1418"/>
        </w:tabs>
        <w:jc w:val="center"/>
        <w:rPr>
          <w:sz w:val="30"/>
          <w:szCs w:val="30"/>
        </w:rPr>
      </w:pPr>
      <w:r w:rsidRPr="0001396C">
        <w:rPr>
          <w:sz w:val="30"/>
          <w:szCs w:val="30"/>
        </w:rPr>
        <w:t>ПДУ И</w:t>
      </w:r>
      <w:r w:rsidRPr="0001396C">
        <w:rPr>
          <w:snapToGrid w:val="0"/>
          <w:sz w:val="30"/>
          <w:szCs w:val="30"/>
        </w:rPr>
        <w:t xml:space="preserve">НТЕНСИВНОСТИ ИЗЛУЧЕНИЯ В ИНФРАКРАСНОМ И ВИДИМОМ ДИАПАЗОНЕ ИЗЛУЧЕНИЯ </w:t>
      </w:r>
      <w:r w:rsidRPr="0001396C">
        <w:rPr>
          <w:sz w:val="30"/>
          <w:szCs w:val="30"/>
        </w:rPr>
        <w:t xml:space="preserve">ПРИ РАБОТЕ С </w:t>
      </w:r>
      <w:r w:rsidRPr="0001396C">
        <w:rPr>
          <w:rFonts w:cs="Calibri"/>
          <w:sz w:val="30"/>
          <w:szCs w:val="30"/>
        </w:rPr>
        <w:t>ВДТ, ЭВМ</w:t>
      </w:r>
      <w:r>
        <w:rPr>
          <w:rFonts w:cs="Calibri"/>
          <w:sz w:val="30"/>
          <w:szCs w:val="30"/>
        </w:rPr>
        <w:t xml:space="preserve"> И</w:t>
      </w:r>
      <w:r w:rsidRPr="001001C5">
        <w:rPr>
          <w:color w:val="000000"/>
          <w:sz w:val="30"/>
          <w:szCs w:val="30"/>
        </w:rPr>
        <w:t xml:space="preserve"> </w:t>
      </w:r>
      <w:r w:rsidRPr="0001396C">
        <w:rPr>
          <w:color w:val="000000"/>
          <w:sz w:val="30"/>
          <w:szCs w:val="30"/>
        </w:rPr>
        <w:t>ПЭВМ</w:t>
      </w:r>
      <w:r w:rsidRPr="0001396C">
        <w:rPr>
          <w:rFonts w:cs="Calibri"/>
          <w:sz w:val="30"/>
          <w:szCs w:val="30"/>
        </w:rPr>
        <w:t xml:space="preserve"> </w:t>
      </w:r>
      <w:r w:rsidRPr="0001396C">
        <w:rPr>
          <w:snapToGrid w:val="0"/>
          <w:sz w:val="30"/>
          <w:szCs w:val="30"/>
        </w:rPr>
        <w:t xml:space="preserve">НА РАССТОЯНИИ 0,5 М </w:t>
      </w:r>
      <w:r>
        <w:rPr>
          <w:sz w:val="30"/>
          <w:szCs w:val="30"/>
        </w:rPr>
        <w:t>СО СТОРОНЫ ЭКРАНА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5"/>
        <w:gridCol w:w="2207"/>
        <w:gridCol w:w="2208"/>
        <w:gridCol w:w="2208"/>
      </w:tblGrid>
      <w:tr w:rsidR="0042131D" w:rsidRPr="004A0B90" w:rsidTr="002F3F82">
        <w:trPr>
          <w:trHeight w:val="56"/>
          <w:jc w:val="center"/>
        </w:trPr>
        <w:tc>
          <w:tcPr>
            <w:tcW w:w="3145" w:type="dxa"/>
            <w:vAlign w:val="center"/>
          </w:tcPr>
          <w:p w:rsidR="0042131D" w:rsidRPr="004A0B90" w:rsidRDefault="0042131D" w:rsidP="00EB1FCA">
            <w:pPr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Диапазоны длин волн</w:t>
            </w:r>
          </w:p>
        </w:tc>
        <w:tc>
          <w:tcPr>
            <w:tcW w:w="2207" w:type="dxa"/>
            <w:vAlign w:val="center"/>
          </w:tcPr>
          <w:p w:rsidR="0042131D" w:rsidRPr="004A0B90" w:rsidRDefault="0042131D" w:rsidP="00EB1FCA">
            <w:pPr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400-760 нм</w:t>
            </w:r>
          </w:p>
        </w:tc>
        <w:tc>
          <w:tcPr>
            <w:tcW w:w="2208" w:type="dxa"/>
            <w:vAlign w:val="center"/>
          </w:tcPr>
          <w:p w:rsidR="0042131D" w:rsidRPr="004A0B90" w:rsidRDefault="0042131D" w:rsidP="00EB1FCA">
            <w:pPr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760-1050 нм</w:t>
            </w:r>
          </w:p>
        </w:tc>
        <w:tc>
          <w:tcPr>
            <w:tcW w:w="2208" w:type="dxa"/>
            <w:vAlign w:val="center"/>
          </w:tcPr>
          <w:p w:rsidR="0042131D" w:rsidRPr="004A0B90" w:rsidRDefault="0042131D" w:rsidP="00EB1FCA">
            <w:pPr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свыше 1050 нм</w:t>
            </w:r>
          </w:p>
        </w:tc>
      </w:tr>
      <w:tr w:rsidR="0042131D" w:rsidRPr="004A0B90" w:rsidTr="002F3F82">
        <w:trPr>
          <w:trHeight w:val="56"/>
          <w:jc w:val="center"/>
        </w:trPr>
        <w:tc>
          <w:tcPr>
            <w:tcW w:w="3145" w:type="dxa"/>
            <w:vAlign w:val="center"/>
          </w:tcPr>
          <w:p w:rsidR="0042131D" w:rsidRPr="004A0B90" w:rsidRDefault="0042131D" w:rsidP="00EB1FCA">
            <w:pPr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ПДУ</w:t>
            </w:r>
          </w:p>
        </w:tc>
        <w:tc>
          <w:tcPr>
            <w:tcW w:w="2207" w:type="dxa"/>
            <w:vAlign w:val="center"/>
          </w:tcPr>
          <w:p w:rsidR="0042131D" w:rsidRPr="004A0B90" w:rsidRDefault="0042131D" w:rsidP="00EB1FCA">
            <w:pPr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0,1 Вт/м</w:t>
            </w:r>
            <w:proofErr w:type="gramStart"/>
            <w:r w:rsidRPr="004A0B90">
              <w:rPr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08" w:type="dxa"/>
            <w:vAlign w:val="center"/>
          </w:tcPr>
          <w:p w:rsidR="0042131D" w:rsidRPr="004A0B90" w:rsidRDefault="0042131D" w:rsidP="00EB1FCA">
            <w:pPr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0,05 Вт/м</w:t>
            </w:r>
            <w:proofErr w:type="gramStart"/>
            <w:r w:rsidRPr="004A0B90">
              <w:rPr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08" w:type="dxa"/>
            <w:vAlign w:val="center"/>
          </w:tcPr>
          <w:p w:rsidR="0042131D" w:rsidRPr="004A0B90" w:rsidRDefault="0042131D" w:rsidP="00EB1FCA">
            <w:pPr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4,0 Вт/м</w:t>
            </w:r>
            <w:proofErr w:type="gramStart"/>
            <w:r w:rsidRPr="004A0B90">
              <w:rPr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</w:tbl>
    <w:p w:rsidR="00DE3285" w:rsidRDefault="00DE3285" w:rsidP="0042131D">
      <w:pPr>
        <w:jc w:val="right"/>
        <w:rPr>
          <w:rFonts w:cs="Calibri"/>
          <w:sz w:val="30"/>
          <w:szCs w:val="30"/>
        </w:rPr>
      </w:pPr>
    </w:p>
    <w:p w:rsidR="004A0B90" w:rsidRPr="0001396C" w:rsidRDefault="004A0B90" w:rsidP="0042131D">
      <w:pPr>
        <w:jc w:val="right"/>
        <w:rPr>
          <w:rFonts w:cs="Calibri"/>
          <w:sz w:val="30"/>
          <w:szCs w:val="30"/>
        </w:rPr>
      </w:pPr>
    </w:p>
    <w:p w:rsidR="004A0B90" w:rsidRDefault="00446606" w:rsidP="004A0B90">
      <w:pPr>
        <w:jc w:val="right"/>
        <w:rPr>
          <w:rFonts w:cs="Calibri"/>
          <w:sz w:val="30"/>
          <w:szCs w:val="30"/>
        </w:rPr>
      </w:pPr>
      <w:r w:rsidRPr="0001396C">
        <w:rPr>
          <w:rFonts w:cs="Calibri"/>
          <w:sz w:val="30"/>
          <w:szCs w:val="30"/>
        </w:rPr>
        <w:t xml:space="preserve">Таблица </w:t>
      </w:r>
      <w:r w:rsidR="007667A1">
        <w:rPr>
          <w:rFonts w:cs="Calibri"/>
          <w:sz w:val="30"/>
          <w:szCs w:val="30"/>
        </w:rPr>
        <w:t>19.</w:t>
      </w:r>
      <w:r w:rsidRPr="0001396C">
        <w:rPr>
          <w:rFonts w:cs="Calibri"/>
          <w:sz w:val="30"/>
          <w:szCs w:val="30"/>
        </w:rPr>
        <w:t>6</w:t>
      </w:r>
      <w:r>
        <w:rPr>
          <w:rFonts w:cs="Calibri"/>
          <w:sz w:val="30"/>
          <w:szCs w:val="30"/>
        </w:rPr>
        <w:t xml:space="preserve"> </w:t>
      </w:r>
    </w:p>
    <w:p w:rsidR="0042131D" w:rsidRPr="0001396C" w:rsidRDefault="004A0B90" w:rsidP="004A0B90">
      <w:pPr>
        <w:jc w:val="center"/>
        <w:rPr>
          <w:rFonts w:cs="Calibri"/>
          <w:sz w:val="30"/>
          <w:szCs w:val="30"/>
        </w:rPr>
      </w:pPr>
      <w:r w:rsidRPr="0001396C">
        <w:rPr>
          <w:rFonts w:cs="Calibri"/>
          <w:sz w:val="30"/>
          <w:szCs w:val="30"/>
        </w:rPr>
        <w:t xml:space="preserve">МОЩНОСТЬ ЭКСПОЗИЦИОННОЙ ДОЗЫ МЯГКОГО РЕНТГЕНОВСКОГО ИЗЛУЧЕНИЯ </w:t>
      </w:r>
      <w:r w:rsidRPr="0001396C">
        <w:rPr>
          <w:sz w:val="30"/>
          <w:szCs w:val="30"/>
        </w:rPr>
        <w:t xml:space="preserve">ПРИ РАБОТЕ С </w:t>
      </w:r>
      <w:r w:rsidRPr="0001396C">
        <w:rPr>
          <w:rFonts w:cs="Calibri"/>
          <w:sz w:val="30"/>
          <w:szCs w:val="30"/>
        </w:rPr>
        <w:t>ВДТ, ЭВМ</w:t>
      </w:r>
      <w:r>
        <w:rPr>
          <w:rFonts w:cs="Calibri"/>
          <w:sz w:val="30"/>
          <w:szCs w:val="30"/>
        </w:rPr>
        <w:t xml:space="preserve"> И</w:t>
      </w:r>
      <w:r w:rsidRPr="001001C5">
        <w:rPr>
          <w:color w:val="000000"/>
          <w:sz w:val="30"/>
          <w:szCs w:val="30"/>
        </w:rPr>
        <w:t xml:space="preserve"> </w:t>
      </w:r>
      <w:r w:rsidRPr="0001396C">
        <w:rPr>
          <w:color w:val="000000"/>
          <w:sz w:val="30"/>
          <w:szCs w:val="30"/>
        </w:rPr>
        <w:t>ПЭВМ</w:t>
      </w:r>
      <w:r>
        <w:rPr>
          <w:color w:val="000000"/>
          <w:sz w:val="30"/>
          <w:szCs w:val="30"/>
        </w:rPr>
        <w:t xml:space="preserve"> </w:t>
      </w:r>
      <w:r w:rsidRPr="0001396C">
        <w:rPr>
          <w:rFonts w:cs="Calibri"/>
          <w:sz w:val="30"/>
          <w:szCs w:val="30"/>
        </w:rPr>
        <w:t>НА РАССТОЯНИИ 0,05 М</w:t>
      </w:r>
      <w:r>
        <w:rPr>
          <w:rFonts w:cs="Calibri"/>
          <w:sz w:val="30"/>
          <w:szCs w:val="30"/>
        </w:rPr>
        <w:t xml:space="preserve"> ОТ ЭКРАНОВ</w:t>
      </w:r>
      <w:r w:rsidRPr="00076465">
        <w:rPr>
          <w:color w:val="000000"/>
          <w:sz w:val="30"/>
          <w:szCs w:val="30"/>
        </w:rPr>
        <w:t xml:space="preserve"> НА БАЗЕ ЭЛЕКТРОННО-ЛУЧЕВОЙ ТРУБКИ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1854"/>
        <w:gridCol w:w="1573"/>
        <w:gridCol w:w="566"/>
        <w:gridCol w:w="2139"/>
        <w:gridCol w:w="1154"/>
        <w:gridCol w:w="1298"/>
        <w:gridCol w:w="134"/>
      </w:tblGrid>
      <w:tr w:rsidR="0042131D" w:rsidRPr="0001396C" w:rsidTr="00EB1FCA">
        <w:trPr>
          <w:gridAfter w:val="1"/>
          <w:wAfter w:w="67" w:type="pct"/>
          <w:trHeight w:val="451"/>
          <w:jc w:val="center"/>
        </w:trPr>
        <w:tc>
          <w:tcPr>
            <w:tcW w:w="2346" w:type="pct"/>
            <w:gridSpan w:val="3"/>
            <w:vAlign w:val="center"/>
          </w:tcPr>
          <w:p w:rsidR="0042131D" w:rsidRPr="004A0B90" w:rsidRDefault="0042131D" w:rsidP="00EB1FCA">
            <w:pPr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2587" w:type="pct"/>
            <w:gridSpan w:val="4"/>
            <w:vAlign w:val="center"/>
          </w:tcPr>
          <w:p w:rsidR="0042131D" w:rsidRPr="004A0B90" w:rsidRDefault="0042131D" w:rsidP="00EB1FCA">
            <w:pPr>
              <w:jc w:val="center"/>
              <w:rPr>
                <w:sz w:val="26"/>
                <w:szCs w:val="26"/>
              </w:rPr>
            </w:pPr>
            <w:r w:rsidRPr="004A0B90">
              <w:rPr>
                <w:sz w:val="26"/>
                <w:szCs w:val="26"/>
              </w:rPr>
              <w:t>Допустимое значение</w:t>
            </w:r>
          </w:p>
        </w:tc>
      </w:tr>
      <w:tr w:rsidR="0042131D" w:rsidRPr="0001396C" w:rsidTr="00EB1FCA">
        <w:trPr>
          <w:gridAfter w:val="1"/>
          <w:wAfter w:w="67" w:type="pct"/>
          <w:jc w:val="center"/>
        </w:trPr>
        <w:tc>
          <w:tcPr>
            <w:tcW w:w="2346" w:type="pct"/>
            <w:gridSpan w:val="3"/>
            <w:vAlign w:val="center"/>
          </w:tcPr>
          <w:p w:rsidR="0042131D" w:rsidRPr="004A0B90" w:rsidRDefault="0042131D" w:rsidP="00EB1FCA">
            <w:pPr>
              <w:jc w:val="center"/>
              <w:rPr>
                <w:sz w:val="26"/>
                <w:szCs w:val="26"/>
              </w:rPr>
            </w:pPr>
            <w:r w:rsidRPr="004A0B90">
              <w:rPr>
                <w:rFonts w:cs="Calibri"/>
                <w:sz w:val="26"/>
                <w:szCs w:val="26"/>
              </w:rPr>
              <w:t>Мощность экспозиционной дозы мягкого рентгеновского излучения при любых положениях регулировочных устройств</w:t>
            </w:r>
          </w:p>
        </w:tc>
        <w:tc>
          <w:tcPr>
            <w:tcW w:w="2587" w:type="pct"/>
            <w:gridSpan w:val="4"/>
            <w:vAlign w:val="center"/>
          </w:tcPr>
          <w:p w:rsidR="0042131D" w:rsidRPr="004A0B90" w:rsidRDefault="0042131D" w:rsidP="00EB1FCA">
            <w:pPr>
              <w:jc w:val="center"/>
              <w:rPr>
                <w:sz w:val="26"/>
                <w:szCs w:val="26"/>
              </w:rPr>
            </w:pPr>
            <w:r w:rsidRPr="004A0B90">
              <w:rPr>
                <w:rFonts w:cs="Calibri"/>
                <w:sz w:val="26"/>
                <w:szCs w:val="26"/>
              </w:rPr>
              <w:t xml:space="preserve">не более 1 </w:t>
            </w:r>
            <w:proofErr w:type="spellStart"/>
            <w:r w:rsidRPr="004A0B90">
              <w:rPr>
                <w:rFonts w:cs="Calibri"/>
                <w:sz w:val="26"/>
                <w:szCs w:val="26"/>
              </w:rPr>
              <w:t>мкЗв</w:t>
            </w:r>
            <w:proofErr w:type="spellEnd"/>
            <w:r w:rsidRPr="004A0B90">
              <w:rPr>
                <w:rFonts w:cs="Calibri"/>
                <w:sz w:val="26"/>
                <w:szCs w:val="26"/>
              </w:rPr>
              <w:t xml:space="preserve">/час (100 </w:t>
            </w:r>
            <w:proofErr w:type="spellStart"/>
            <w:r w:rsidRPr="004A0B90">
              <w:rPr>
                <w:rFonts w:cs="Calibri"/>
                <w:sz w:val="26"/>
                <w:szCs w:val="26"/>
              </w:rPr>
              <w:t>мкР</w:t>
            </w:r>
            <w:proofErr w:type="spellEnd"/>
            <w:r w:rsidRPr="004A0B90">
              <w:rPr>
                <w:rFonts w:cs="Calibri"/>
                <w:sz w:val="26"/>
                <w:szCs w:val="26"/>
              </w:rPr>
              <w:t>/час)</w:t>
            </w:r>
          </w:p>
        </w:tc>
      </w:tr>
      <w:tr w:rsidR="0042131D" w:rsidRPr="0001396C" w:rsidTr="00EB1F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8"/>
          </w:tcPr>
          <w:p w:rsidR="004A0B90" w:rsidRDefault="004A0B90" w:rsidP="004A0B90">
            <w:pPr>
              <w:jc w:val="right"/>
              <w:rPr>
                <w:sz w:val="30"/>
                <w:szCs w:val="30"/>
              </w:rPr>
            </w:pPr>
          </w:p>
          <w:p w:rsidR="004A0B90" w:rsidRDefault="004A0B90" w:rsidP="004A0B90">
            <w:pPr>
              <w:jc w:val="right"/>
              <w:rPr>
                <w:sz w:val="30"/>
                <w:szCs w:val="30"/>
              </w:rPr>
            </w:pPr>
          </w:p>
          <w:p w:rsidR="004A0B90" w:rsidRDefault="00446606" w:rsidP="004A0B90">
            <w:pPr>
              <w:jc w:val="right"/>
              <w:rPr>
                <w:sz w:val="30"/>
                <w:szCs w:val="30"/>
              </w:rPr>
            </w:pPr>
            <w:r w:rsidRPr="0001396C">
              <w:rPr>
                <w:sz w:val="30"/>
                <w:szCs w:val="30"/>
              </w:rPr>
              <w:t xml:space="preserve">Таблица </w:t>
            </w:r>
            <w:r w:rsidR="007667A1">
              <w:rPr>
                <w:sz w:val="30"/>
                <w:szCs w:val="30"/>
              </w:rPr>
              <w:t>19.</w:t>
            </w:r>
            <w:r w:rsidRPr="0001396C">
              <w:rPr>
                <w:sz w:val="30"/>
                <w:szCs w:val="30"/>
              </w:rPr>
              <w:t>7</w:t>
            </w:r>
          </w:p>
          <w:p w:rsidR="0042131D" w:rsidRPr="0001396C" w:rsidRDefault="004A0B90" w:rsidP="004A0B90">
            <w:pPr>
              <w:jc w:val="center"/>
              <w:rPr>
                <w:sz w:val="30"/>
                <w:szCs w:val="30"/>
              </w:rPr>
            </w:pPr>
            <w:r w:rsidRPr="0001396C">
              <w:rPr>
                <w:sz w:val="30"/>
                <w:szCs w:val="30"/>
              </w:rPr>
              <w:t xml:space="preserve">ВРЕМЯ РЕГЛАМЕНТИРОВАННЫХ ПЕРЕРЫВОВ В ЗАВИСИМОСТИ </w:t>
            </w:r>
            <w:r w:rsidRPr="0001396C">
              <w:rPr>
                <w:sz w:val="30"/>
                <w:szCs w:val="30"/>
              </w:rPr>
              <w:lastRenderedPageBreak/>
              <w:t>ОТ ПРОДОЛЖИТЕЛЬНОСТИ РАБОЧЕГО ДНЯ (СМЕНЫ)</w:t>
            </w:r>
            <w:r>
              <w:rPr>
                <w:sz w:val="30"/>
                <w:szCs w:val="30"/>
              </w:rPr>
              <w:t xml:space="preserve"> И</w:t>
            </w:r>
            <w:r w:rsidRPr="0001396C">
              <w:rPr>
                <w:sz w:val="30"/>
                <w:szCs w:val="30"/>
              </w:rPr>
              <w:t xml:space="preserve"> ВИДА ТРУДОВОЙ ДЕЯТЕЛЬНОСТИ</w:t>
            </w:r>
            <w:r>
              <w:rPr>
                <w:sz w:val="30"/>
                <w:szCs w:val="30"/>
              </w:rPr>
              <w:t xml:space="preserve"> </w:t>
            </w:r>
            <w:r w:rsidRPr="0001396C">
              <w:rPr>
                <w:sz w:val="30"/>
                <w:szCs w:val="30"/>
              </w:rPr>
              <w:t>С ВДТ, ЭВМ И ПЭВМ</w:t>
            </w:r>
          </w:p>
          <w:p w:rsidR="0042131D" w:rsidRPr="0001396C" w:rsidRDefault="0042131D" w:rsidP="004A0B90">
            <w:pPr>
              <w:spacing w:line="240" w:lineRule="exact"/>
              <w:rPr>
                <w:sz w:val="30"/>
                <w:szCs w:val="30"/>
              </w:rPr>
            </w:pPr>
          </w:p>
        </w:tc>
      </w:tr>
      <w:tr w:rsidR="0042131D" w:rsidRPr="0001396C" w:rsidTr="004A0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381"/>
          <w:jc w:val="center"/>
        </w:trPr>
        <w:tc>
          <w:tcPr>
            <w:tcW w:w="62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2131D" w:rsidRPr="0001396C" w:rsidRDefault="0042131D" w:rsidP="00EB1FCA">
            <w:pPr>
              <w:jc w:val="center"/>
              <w:rPr>
                <w:sz w:val="26"/>
                <w:szCs w:val="26"/>
              </w:rPr>
            </w:pPr>
            <w:r w:rsidRPr="0001396C">
              <w:rPr>
                <w:sz w:val="26"/>
                <w:szCs w:val="26"/>
              </w:rPr>
              <w:lastRenderedPageBreak/>
              <w:t xml:space="preserve">Категория работы </w:t>
            </w:r>
            <w:r>
              <w:rPr>
                <w:sz w:val="26"/>
                <w:szCs w:val="26"/>
              </w:rPr>
              <w:t xml:space="preserve">с </w:t>
            </w:r>
            <w:r w:rsidRPr="0001396C">
              <w:rPr>
                <w:sz w:val="26"/>
                <w:szCs w:val="26"/>
              </w:rPr>
              <w:t>ВДТ, ЭВМ и ПЭВМ</w:t>
            </w:r>
          </w:p>
        </w:tc>
        <w:tc>
          <w:tcPr>
            <w:tcW w:w="3076" w:type="pct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2131D" w:rsidRPr="0001396C" w:rsidRDefault="0042131D" w:rsidP="00EB1FCA">
            <w:pPr>
              <w:jc w:val="center"/>
              <w:rPr>
                <w:sz w:val="26"/>
                <w:szCs w:val="26"/>
              </w:rPr>
            </w:pPr>
            <w:r w:rsidRPr="0001396C">
              <w:rPr>
                <w:sz w:val="26"/>
                <w:szCs w:val="26"/>
              </w:rPr>
              <w:t xml:space="preserve">Уровень нагрузки за рабочий день (смену) при видах </w:t>
            </w:r>
            <w:r>
              <w:rPr>
                <w:sz w:val="26"/>
                <w:szCs w:val="26"/>
              </w:rPr>
              <w:t>трудовой деятельности</w:t>
            </w:r>
            <w:r w:rsidRPr="0001396C">
              <w:rPr>
                <w:sz w:val="26"/>
                <w:szCs w:val="26"/>
              </w:rPr>
              <w:t xml:space="preserve"> с ВДТ, ЭВМ и ПЭВМ</w:t>
            </w:r>
          </w:p>
        </w:tc>
        <w:tc>
          <w:tcPr>
            <w:tcW w:w="12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131D" w:rsidRPr="0001396C" w:rsidRDefault="0042131D" w:rsidP="00EB1FCA">
            <w:pPr>
              <w:jc w:val="center"/>
              <w:rPr>
                <w:sz w:val="26"/>
                <w:szCs w:val="26"/>
              </w:rPr>
            </w:pPr>
            <w:r w:rsidRPr="0001396C">
              <w:rPr>
                <w:sz w:val="26"/>
                <w:szCs w:val="26"/>
              </w:rPr>
              <w:t>Суммарное время</w:t>
            </w:r>
          </w:p>
          <w:p w:rsidR="0042131D" w:rsidRPr="0001396C" w:rsidRDefault="0042131D" w:rsidP="00EB1FCA">
            <w:pPr>
              <w:jc w:val="center"/>
              <w:rPr>
                <w:sz w:val="26"/>
                <w:szCs w:val="26"/>
              </w:rPr>
            </w:pPr>
            <w:r w:rsidRPr="0001396C">
              <w:rPr>
                <w:sz w:val="26"/>
                <w:szCs w:val="26"/>
              </w:rPr>
              <w:t>регламентированных</w:t>
            </w:r>
          </w:p>
          <w:p w:rsidR="0042131D" w:rsidRPr="0001396C" w:rsidRDefault="0042131D" w:rsidP="00EB1FCA">
            <w:pPr>
              <w:jc w:val="center"/>
              <w:rPr>
                <w:sz w:val="26"/>
                <w:szCs w:val="26"/>
              </w:rPr>
            </w:pPr>
            <w:r w:rsidRPr="0001396C">
              <w:rPr>
                <w:sz w:val="26"/>
                <w:szCs w:val="26"/>
              </w:rPr>
              <w:t>перерывов, минут</w:t>
            </w:r>
          </w:p>
        </w:tc>
      </w:tr>
      <w:tr w:rsidR="0042131D" w:rsidRPr="0001396C" w:rsidTr="004A0B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1272"/>
          <w:jc w:val="center"/>
        </w:trPr>
        <w:tc>
          <w:tcPr>
            <w:tcW w:w="62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131D" w:rsidRPr="0001396C" w:rsidRDefault="0042131D" w:rsidP="00EB1F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3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131D" w:rsidRPr="0001396C" w:rsidRDefault="0042131D" w:rsidP="00EB1F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группа</w:t>
            </w:r>
            <w:proofErr w:type="gramStart"/>
            <w:r>
              <w:rPr>
                <w:sz w:val="26"/>
                <w:szCs w:val="26"/>
              </w:rPr>
              <w:t xml:space="preserve"> А</w:t>
            </w:r>
            <w:proofErr w:type="gramEnd"/>
          </w:p>
          <w:p w:rsidR="0042131D" w:rsidRPr="0001396C" w:rsidRDefault="0042131D" w:rsidP="00EB1FCA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(</w:t>
            </w:r>
            <w:r w:rsidRPr="001B27F8">
              <w:rPr>
                <w:sz w:val="26"/>
                <w:szCs w:val="26"/>
              </w:rPr>
              <w:t>суммарно</w:t>
            </w:r>
            <w:r>
              <w:rPr>
                <w:sz w:val="26"/>
                <w:szCs w:val="26"/>
              </w:rPr>
              <w:t>е</w:t>
            </w:r>
            <w:r w:rsidRPr="001B27F8">
              <w:rPr>
                <w:sz w:val="26"/>
                <w:szCs w:val="26"/>
              </w:rPr>
              <w:t xml:space="preserve"> числ</w:t>
            </w:r>
            <w:r>
              <w:rPr>
                <w:sz w:val="26"/>
                <w:szCs w:val="26"/>
              </w:rPr>
              <w:t>о</w:t>
            </w:r>
            <w:r w:rsidRPr="001B27F8">
              <w:rPr>
                <w:sz w:val="26"/>
                <w:szCs w:val="26"/>
              </w:rPr>
              <w:t xml:space="preserve"> считываемых знаков за рабочий день (смену)</w:t>
            </w:r>
            <w:proofErr w:type="gramEnd"/>
          </w:p>
        </w:tc>
        <w:tc>
          <w:tcPr>
            <w:tcW w:w="1073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131D" w:rsidRDefault="0042131D" w:rsidP="00EB1F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группа</w:t>
            </w:r>
            <w:proofErr w:type="gramStart"/>
            <w:r>
              <w:rPr>
                <w:sz w:val="26"/>
                <w:szCs w:val="26"/>
              </w:rPr>
              <w:t xml:space="preserve"> Б</w:t>
            </w:r>
            <w:proofErr w:type="gramEnd"/>
          </w:p>
          <w:p w:rsidR="0042131D" w:rsidRPr="0001396C" w:rsidRDefault="0042131D" w:rsidP="00EB1FCA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(</w:t>
            </w:r>
            <w:r w:rsidRPr="001B27F8">
              <w:rPr>
                <w:sz w:val="26"/>
                <w:szCs w:val="26"/>
              </w:rPr>
              <w:t>суммарно</w:t>
            </w:r>
            <w:r>
              <w:rPr>
                <w:sz w:val="26"/>
                <w:szCs w:val="26"/>
              </w:rPr>
              <w:t>е</w:t>
            </w:r>
            <w:r w:rsidRPr="001B27F8">
              <w:rPr>
                <w:sz w:val="26"/>
                <w:szCs w:val="26"/>
              </w:rPr>
              <w:t xml:space="preserve"> числ</w:t>
            </w:r>
            <w:r>
              <w:rPr>
                <w:sz w:val="26"/>
                <w:szCs w:val="26"/>
              </w:rPr>
              <w:t>о</w:t>
            </w:r>
            <w:r w:rsidRPr="001B27F8">
              <w:rPr>
                <w:sz w:val="26"/>
                <w:szCs w:val="26"/>
              </w:rPr>
              <w:t xml:space="preserve"> считываемых или вводимых знаков за рабочий день (смену)</w:t>
            </w:r>
            <w:proofErr w:type="gramEnd"/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131D" w:rsidRDefault="0042131D" w:rsidP="00EB1FCA">
            <w:pPr>
              <w:jc w:val="center"/>
              <w:rPr>
                <w:sz w:val="26"/>
                <w:szCs w:val="26"/>
              </w:rPr>
            </w:pPr>
            <w:r w:rsidRPr="0001396C">
              <w:rPr>
                <w:sz w:val="26"/>
                <w:szCs w:val="26"/>
              </w:rPr>
              <w:t>группа</w:t>
            </w:r>
            <w:proofErr w:type="gramStart"/>
            <w:r w:rsidRPr="0001396C">
              <w:rPr>
                <w:sz w:val="26"/>
                <w:szCs w:val="26"/>
              </w:rPr>
              <w:t xml:space="preserve"> В</w:t>
            </w:r>
            <w:proofErr w:type="gramEnd"/>
          </w:p>
          <w:p w:rsidR="0042131D" w:rsidRPr="0001396C" w:rsidRDefault="0042131D" w:rsidP="00EB1FCA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(</w:t>
            </w:r>
            <w:r w:rsidRPr="00EF0F2B">
              <w:rPr>
                <w:sz w:val="26"/>
                <w:szCs w:val="26"/>
              </w:rPr>
              <w:t>суммарно</w:t>
            </w:r>
            <w:r>
              <w:rPr>
                <w:sz w:val="26"/>
                <w:szCs w:val="26"/>
              </w:rPr>
              <w:t>е</w:t>
            </w:r>
            <w:r w:rsidRPr="00EF0F2B">
              <w:rPr>
                <w:sz w:val="26"/>
                <w:szCs w:val="26"/>
              </w:rPr>
              <w:t xml:space="preserve"> врем</w:t>
            </w:r>
            <w:r>
              <w:rPr>
                <w:sz w:val="26"/>
                <w:szCs w:val="26"/>
              </w:rPr>
              <w:t>я</w:t>
            </w:r>
            <w:r w:rsidRPr="00EF0F2B">
              <w:rPr>
                <w:sz w:val="26"/>
                <w:szCs w:val="26"/>
              </w:rPr>
              <w:t xml:space="preserve"> непосредственной работы с ВДТ, ЭВМ и ПЭВМ за рабочий день (смену)</w:t>
            </w:r>
            <w:r>
              <w:rPr>
                <w:sz w:val="26"/>
                <w:szCs w:val="26"/>
              </w:rPr>
              <w:t xml:space="preserve">, </w:t>
            </w:r>
            <w:r w:rsidRPr="0001396C">
              <w:rPr>
                <w:sz w:val="26"/>
                <w:szCs w:val="26"/>
              </w:rPr>
              <w:t>час</w:t>
            </w:r>
            <w:proofErr w:type="gramEnd"/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2131D" w:rsidRPr="0001396C" w:rsidRDefault="0042131D" w:rsidP="00EB1FCA">
            <w:pPr>
              <w:jc w:val="center"/>
              <w:rPr>
                <w:sz w:val="26"/>
                <w:szCs w:val="26"/>
              </w:rPr>
            </w:pPr>
            <w:r w:rsidRPr="0001396C">
              <w:rPr>
                <w:sz w:val="26"/>
                <w:szCs w:val="26"/>
              </w:rPr>
              <w:t>при 8-часовом рабочем дне (смене)</w:t>
            </w:r>
          </w:p>
        </w:tc>
        <w:tc>
          <w:tcPr>
            <w:tcW w:w="7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131D" w:rsidRPr="0001396C" w:rsidRDefault="0042131D" w:rsidP="00EB1FCA">
            <w:pPr>
              <w:jc w:val="center"/>
              <w:rPr>
                <w:sz w:val="26"/>
                <w:szCs w:val="26"/>
              </w:rPr>
            </w:pPr>
            <w:r w:rsidRPr="0001396C">
              <w:rPr>
                <w:sz w:val="26"/>
                <w:szCs w:val="26"/>
              </w:rPr>
              <w:t>при 12-</w:t>
            </w:r>
          </w:p>
          <w:p w:rsidR="0042131D" w:rsidRPr="0001396C" w:rsidRDefault="0042131D" w:rsidP="00EB1FCA">
            <w:pPr>
              <w:jc w:val="center"/>
              <w:rPr>
                <w:sz w:val="26"/>
                <w:szCs w:val="26"/>
              </w:rPr>
            </w:pPr>
            <w:proofErr w:type="gramStart"/>
            <w:r w:rsidRPr="0001396C">
              <w:rPr>
                <w:sz w:val="26"/>
                <w:szCs w:val="26"/>
              </w:rPr>
              <w:t>часовом</w:t>
            </w:r>
            <w:proofErr w:type="gramEnd"/>
            <w:r w:rsidRPr="0001396C">
              <w:rPr>
                <w:sz w:val="26"/>
                <w:szCs w:val="26"/>
              </w:rPr>
              <w:t xml:space="preserve"> рабочем дне (смене)</w:t>
            </w:r>
          </w:p>
        </w:tc>
      </w:tr>
      <w:tr w:rsidR="0042131D" w:rsidRPr="0001396C" w:rsidTr="002F3F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1"/>
          <w:jc w:val="center"/>
        </w:trPr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131D" w:rsidRPr="0001396C" w:rsidRDefault="0042131D" w:rsidP="00EB1FCA">
            <w:pPr>
              <w:jc w:val="center"/>
              <w:rPr>
                <w:sz w:val="26"/>
                <w:szCs w:val="26"/>
                <w:lang w:val="en-US"/>
              </w:rPr>
            </w:pPr>
            <w:r w:rsidRPr="0001396C">
              <w:rPr>
                <w:sz w:val="26"/>
                <w:szCs w:val="26"/>
                <w:lang w:val="en-US"/>
              </w:rPr>
              <w:t>I</w:t>
            </w:r>
          </w:p>
        </w:tc>
        <w:tc>
          <w:tcPr>
            <w:tcW w:w="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131D" w:rsidRPr="0001396C" w:rsidRDefault="0042131D" w:rsidP="00EB1FCA">
            <w:pPr>
              <w:jc w:val="center"/>
              <w:rPr>
                <w:sz w:val="26"/>
                <w:szCs w:val="26"/>
                <w:lang w:val="en-US"/>
              </w:rPr>
            </w:pPr>
            <w:r w:rsidRPr="0001396C">
              <w:rPr>
                <w:sz w:val="26"/>
                <w:szCs w:val="26"/>
              </w:rPr>
              <w:t>до</w:t>
            </w:r>
            <w:r w:rsidRPr="0001396C">
              <w:rPr>
                <w:sz w:val="26"/>
                <w:szCs w:val="26"/>
                <w:lang w:val="en-US"/>
              </w:rPr>
              <w:t xml:space="preserve"> 20000</w:t>
            </w:r>
          </w:p>
        </w:tc>
        <w:tc>
          <w:tcPr>
            <w:tcW w:w="107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131D" w:rsidRPr="0001396C" w:rsidRDefault="0042131D" w:rsidP="00EB1FCA">
            <w:pPr>
              <w:jc w:val="center"/>
              <w:rPr>
                <w:sz w:val="26"/>
                <w:szCs w:val="26"/>
                <w:lang w:val="en-US"/>
              </w:rPr>
            </w:pPr>
            <w:r w:rsidRPr="0001396C">
              <w:rPr>
                <w:sz w:val="26"/>
                <w:szCs w:val="26"/>
              </w:rPr>
              <w:t>до</w:t>
            </w:r>
            <w:r w:rsidRPr="0001396C">
              <w:rPr>
                <w:sz w:val="26"/>
                <w:szCs w:val="26"/>
                <w:lang w:val="en-US"/>
              </w:rPr>
              <w:t xml:space="preserve"> 15000</w:t>
            </w: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131D" w:rsidRPr="0001396C" w:rsidRDefault="0042131D" w:rsidP="00EB1FCA">
            <w:pPr>
              <w:jc w:val="center"/>
              <w:rPr>
                <w:sz w:val="26"/>
                <w:szCs w:val="26"/>
                <w:lang w:val="en-US"/>
              </w:rPr>
            </w:pPr>
            <w:r w:rsidRPr="0001396C">
              <w:rPr>
                <w:sz w:val="26"/>
                <w:szCs w:val="26"/>
              </w:rPr>
              <w:t>до</w:t>
            </w:r>
            <w:r w:rsidRPr="0001396C">
              <w:rPr>
                <w:sz w:val="26"/>
                <w:szCs w:val="26"/>
                <w:lang w:val="en-US"/>
              </w:rPr>
              <w:t xml:space="preserve"> 2,0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131D" w:rsidRPr="0001396C" w:rsidRDefault="0042131D" w:rsidP="00EB1FCA">
            <w:pPr>
              <w:jc w:val="center"/>
              <w:rPr>
                <w:sz w:val="26"/>
                <w:szCs w:val="26"/>
                <w:lang w:val="en-US"/>
              </w:rPr>
            </w:pPr>
            <w:r w:rsidRPr="0001396C">
              <w:rPr>
                <w:sz w:val="26"/>
                <w:szCs w:val="26"/>
                <w:lang w:val="en-US"/>
              </w:rPr>
              <w:t>30</w:t>
            </w:r>
          </w:p>
        </w:tc>
        <w:tc>
          <w:tcPr>
            <w:tcW w:w="7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131D" w:rsidRPr="0001396C" w:rsidRDefault="0042131D" w:rsidP="00EB1FCA">
            <w:pPr>
              <w:jc w:val="center"/>
              <w:rPr>
                <w:sz w:val="26"/>
                <w:szCs w:val="26"/>
                <w:lang w:val="en-US"/>
              </w:rPr>
            </w:pPr>
            <w:r w:rsidRPr="0001396C">
              <w:rPr>
                <w:sz w:val="26"/>
                <w:szCs w:val="26"/>
                <w:lang w:val="en-US"/>
              </w:rPr>
              <w:t>70</w:t>
            </w:r>
          </w:p>
        </w:tc>
      </w:tr>
      <w:tr w:rsidR="0042131D" w:rsidRPr="0001396C" w:rsidTr="002F3F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1"/>
          <w:jc w:val="center"/>
        </w:trPr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131D" w:rsidRPr="0001396C" w:rsidRDefault="0042131D" w:rsidP="00EB1FCA">
            <w:pPr>
              <w:jc w:val="center"/>
              <w:rPr>
                <w:sz w:val="26"/>
                <w:szCs w:val="26"/>
                <w:lang w:val="en-US"/>
              </w:rPr>
            </w:pPr>
            <w:r w:rsidRPr="0001396C">
              <w:rPr>
                <w:sz w:val="26"/>
                <w:szCs w:val="26"/>
                <w:lang w:val="en-US"/>
              </w:rPr>
              <w:t>II</w:t>
            </w:r>
          </w:p>
        </w:tc>
        <w:tc>
          <w:tcPr>
            <w:tcW w:w="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131D" w:rsidRPr="00AE55D4" w:rsidRDefault="0042131D" w:rsidP="00EB1FCA">
            <w:pPr>
              <w:jc w:val="center"/>
              <w:rPr>
                <w:sz w:val="26"/>
                <w:szCs w:val="26"/>
              </w:rPr>
            </w:pPr>
            <w:r w:rsidRPr="0001396C">
              <w:rPr>
                <w:sz w:val="26"/>
                <w:szCs w:val="26"/>
              </w:rPr>
              <w:t>до</w:t>
            </w:r>
            <w:r w:rsidRPr="00AE55D4">
              <w:rPr>
                <w:sz w:val="26"/>
                <w:szCs w:val="26"/>
              </w:rPr>
              <w:t xml:space="preserve"> 40000</w:t>
            </w:r>
          </w:p>
        </w:tc>
        <w:tc>
          <w:tcPr>
            <w:tcW w:w="107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131D" w:rsidRPr="00AE55D4" w:rsidRDefault="0042131D" w:rsidP="00EB1FCA">
            <w:pPr>
              <w:jc w:val="center"/>
              <w:rPr>
                <w:sz w:val="26"/>
                <w:szCs w:val="26"/>
              </w:rPr>
            </w:pPr>
            <w:r w:rsidRPr="0001396C">
              <w:rPr>
                <w:sz w:val="26"/>
                <w:szCs w:val="26"/>
              </w:rPr>
              <w:t>до</w:t>
            </w:r>
            <w:r w:rsidRPr="00AE55D4">
              <w:rPr>
                <w:sz w:val="26"/>
                <w:szCs w:val="26"/>
              </w:rPr>
              <w:t xml:space="preserve"> 30000</w:t>
            </w: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131D" w:rsidRPr="00AE55D4" w:rsidRDefault="0042131D" w:rsidP="00EB1FCA">
            <w:pPr>
              <w:jc w:val="center"/>
              <w:rPr>
                <w:sz w:val="26"/>
                <w:szCs w:val="26"/>
              </w:rPr>
            </w:pPr>
            <w:r w:rsidRPr="0001396C">
              <w:rPr>
                <w:sz w:val="26"/>
                <w:szCs w:val="26"/>
              </w:rPr>
              <w:t>до</w:t>
            </w:r>
            <w:r w:rsidRPr="00AE55D4">
              <w:rPr>
                <w:sz w:val="26"/>
                <w:szCs w:val="26"/>
              </w:rPr>
              <w:t xml:space="preserve"> 4,0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131D" w:rsidRPr="0001396C" w:rsidRDefault="0042131D" w:rsidP="00EB1FCA">
            <w:pPr>
              <w:jc w:val="center"/>
              <w:rPr>
                <w:sz w:val="26"/>
                <w:szCs w:val="26"/>
                <w:lang w:val="en-US"/>
              </w:rPr>
            </w:pPr>
            <w:r w:rsidRPr="0001396C">
              <w:rPr>
                <w:sz w:val="26"/>
                <w:szCs w:val="26"/>
                <w:lang w:val="en-US"/>
              </w:rPr>
              <w:t>50</w:t>
            </w:r>
          </w:p>
        </w:tc>
        <w:tc>
          <w:tcPr>
            <w:tcW w:w="7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131D" w:rsidRPr="0001396C" w:rsidRDefault="0042131D" w:rsidP="00EB1FCA">
            <w:pPr>
              <w:jc w:val="center"/>
              <w:rPr>
                <w:sz w:val="26"/>
                <w:szCs w:val="26"/>
                <w:lang w:val="en-US"/>
              </w:rPr>
            </w:pPr>
            <w:r w:rsidRPr="0001396C">
              <w:rPr>
                <w:sz w:val="26"/>
                <w:szCs w:val="26"/>
                <w:lang w:val="en-US"/>
              </w:rPr>
              <w:t>90</w:t>
            </w:r>
          </w:p>
        </w:tc>
      </w:tr>
      <w:tr w:rsidR="0042131D" w:rsidRPr="0001396C" w:rsidTr="002F3F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77"/>
          <w:jc w:val="center"/>
        </w:trPr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131D" w:rsidRPr="0001396C" w:rsidRDefault="0042131D" w:rsidP="00EB1FCA">
            <w:pPr>
              <w:jc w:val="center"/>
              <w:rPr>
                <w:sz w:val="26"/>
                <w:szCs w:val="26"/>
                <w:lang w:val="en-US"/>
              </w:rPr>
            </w:pPr>
            <w:r w:rsidRPr="0001396C">
              <w:rPr>
                <w:sz w:val="26"/>
                <w:szCs w:val="26"/>
                <w:lang w:val="en-US"/>
              </w:rPr>
              <w:t>III</w:t>
            </w:r>
          </w:p>
        </w:tc>
        <w:tc>
          <w:tcPr>
            <w:tcW w:w="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131D" w:rsidRPr="00AE55D4" w:rsidRDefault="0042131D" w:rsidP="00EB1FCA">
            <w:pPr>
              <w:jc w:val="center"/>
              <w:rPr>
                <w:sz w:val="26"/>
                <w:szCs w:val="26"/>
              </w:rPr>
            </w:pPr>
            <w:r w:rsidRPr="0001396C">
              <w:rPr>
                <w:sz w:val="26"/>
                <w:szCs w:val="26"/>
              </w:rPr>
              <w:t>до</w:t>
            </w:r>
            <w:r w:rsidRPr="00AE55D4">
              <w:rPr>
                <w:sz w:val="26"/>
                <w:szCs w:val="26"/>
              </w:rPr>
              <w:t xml:space="preserve"> 60000</w:t>
            </w:r>
          </w:p>
        </w:tc>
        <w:tc>
          <w:tcPr>
            <w:tcW w:w="107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131D" w:rsidRPr="00AE55D4" w:rsidRDefault="0042131D" w:rsidP="00EB1FCA">
            <w:pPr>
              <w:jc w:val="center"/>
              <w:rPr>
                <w:sz w:val="26"/>
                <w:szCs w:val="26"/>
              </w:rPr>
            </w:pPr>
            <w:r w:rsidRPr="0001396C">
              <w:rPr>
                <w:sz w:val="26"/>
                <w:szCs w:val="26"/>
              </w:rPr>
              <w:t>до</w:t>
            </w:r>
            <w:r w:rsidRPr="00AE55D4">
              <w:rPr>
                <w:sz w:val="26"/>
                <w:szCs w:val="26"/>
              </w:rPr>
              <w:t xml:space="preserve"> 40000</w:t>
            </w: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131D" w:rsidRPr="00AE55D4" w:rsidRDefault="0042131D" w:rsidP="00EB1FCA">
            <w:pPr>
              <w:jc w:val="center"/>
              <w:rPr>
                <w:sz w:val="26"/>
                <w:szCs w:val="26"/>
              </w:rPr>
            </w:pPr>
            <w:r w:rsidRPr="0001396C">
              <w:rPr>
                <w:sz w:val="26"/>
                <w:szCs w:val="26"/>
              </w:rPr>
              <w:t>до</w:t>
            </w:r>
            <w:r w:rsidRPr="00AE55D4">
              <w:rPr>
                <w:sz w:val="26"/>
                <w:szCs w:val="26"/>
              </w:rPr>
              <w:t xml:space="preserve"> 6,0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131D" w:rsidRPr="0001396C" w:rsidRDefault="0042131D" w:rsidP="00EB1FCA">
            <w:pPr>
              <w:jc w:val="center"/>
              <w:rPr>
                <w:sz w:val="26"/>
                <w:szCs w:val="26"/>
                <w:lang w:val="en-US"/>
              </w:rPr>
            </w:pPr>
            <w:r w:rsidRPr="0001396C">
              <w:rPr>
                <w:sz w:val="26"/>
                <w:szCs w:val="26"/>
                <w:lang w:val="en-US"/>
              </w:rPr>
              <w:t>70</w:t>
            </w:r>
          </w:p>
        </w:tc>
        <w:tc>
          <w:tcPr>
            <w:tcW w:w="7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131D" w:rsidRPr="0001396C" w:rsidRDefault="0042131D" w:rsidP="00EB1FCA">
            <w:pPr>
              <w:jc w:val="center"/>
              <w:rPr>
                <w:sz w:val="26"/>
                <w:szCs w:val="26"/>
                <w:lang w:val="en-US"/>
              </w:rPr>
            </w:pPr>
            <w:r w:rsidRPr="0001396C">
              <w:rPr>
                <w:sz w:val="26"/>
                <w:szCs w:val="26"/>
                <w:lang w:val="en-US"/>
              </w:rPr>
              <w:t>120</w:t>
            </w:r>
          </w:p>
        </w:tc>
      </w:tr>
    </w:tbl>
    <w:p w:rsidR="0042131D" w:rsidRDefault="0042131D" w:rsidP="0042131D">
      <w:pPr>
        <w:spacing w:after="200" w:line="276" w:lineRule="auto"/>
      </w:pPr>
    </w:p>
    <w:p w:rsidR="0042131D" w:rsidRPr="0001396C" w:rsidRDefault="0042131D" w:rsidP="0042131D">
      <w:pPr>
        <w:spacing w:after="200" w:line="276" w:lineRule="auto"/>
      </w:pPr>
      <w:r w:rsidRPr="0001396C">
        <w:br w:type="page"/>
      </w:r>
    </w:p>
    <w:p w:rsidR="0042131D" w:rsidRPr="0001396C" w:rsidRDefault="0042131D" w:rsidP="0042131D">
      <w:pPr>
        <w:widowControl w:val="0"/>
        <w:shd w:val="clear" w:color="auto" w:fill="FFFFFF"/>
        <w:tabs>
          <w:tab w:val="left" w:pos="1260"/>
          <w:tab w:val="left" w:pos="1440"/>
        </w:tabs>
        <w:ind w:firstLine="709"/>
        <w:jc w:val="both"/>
        <w:rPr>
          <w:sz w:val="2"/>
          <w:szCs w:val="2"/>
        </w:rPr>
      </w:pPr>
    </w:p>
    <w:tbl>
      <w:tblPr>
        <w:tblStyle w:val="a8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0"/>
      </w:tblGrid>
      <w:tr w:rsidR="0042131D" w:rsidRPr="00113884" w:rsidTr="00EB1FCA">
        <w:tc>
          <w:tcPr>
            <w:tcW w:w="4840" w:type="dxa"/>
          </w:tcPr>
          <w:p w:rsidR="004A0B90" w:rsidRPr="00B21EBF" w:rsidRDefault="004A0B90" w:rsidP="004A0B90">
            <w:pPr>
              <w:pStyle w:val="1"/>
              <w:tabs>
                <w:tab w:val="left" w:pos="709"/>
              </w:tabs>
              <w:ind w:firstLine="0"/>
              <w:rPr>
                <w:color w:val="000000" w:themeColor="text1"/>
                <w:sz w:val="30"/>
                <w:szCs w:val="30"/>
              </w:rPr>
            </w:pPr>
            <w:r w:rsidRPr="00B21EBF">
              <w:rPr>
                <w:color w:val="000000" w:themeColor="text1"/>
                <w:sz w:val="30"/>
                <w:szCs w:val="30"/>
              </w:rPr>
              <w:t xml:space="preserve">Приложение </w:t>
            </w:r>
            <w:r>
              <w:rPr>
                <w:color w:val="000000" w:themeColor="text1"/>
                <w:sz w:val="30"/>
                <w:szCs w:val="30"/>
              </w:rPr>
              <w:t>19.2</w:t>
            </w:r>
            <w:r w:rsidR="004064F1">
              <w:rPr>
                <w:color w:val="000000" w:themeColor="text1"/>
                <w:sz w:val="30"/>
                <w:szCs w:val="30"/>
              </w:rPr>
              <w:t xml:space="preserve"> </w:t>
            </w:r>
            <w:r w:rsidRPr="007667A1">
              <w:rPr>
                <w:spacing w:val="-6"/>
                <w:sz w:val="30"/>
                <w:szCs w:val="30"/>
              </w:rPr>
              <w:t>(справочное)</w:t>
            </w:r>
          </w:p>
          <w:p w:rsidR="004A0B90" w:rsidRPr="00B21EBF" w:rsidRDefault="004A0B90" w:rsidP="00A7497C">
            <w:pPr>
              <w:pStyle w:val="1"/>
              <w:tabs>
                <w:tab w:val="left" w:pos="709"/>
              </w:tabs>
              <w:ind w:firstLine="0"/>
              <w:jc w:val="left"/>
              <w:rPr>
                <w:color w:val="000000" w:themeColor="text1"/>
                <w:sz w:val="30"/>
                <w:szCs w:val="30"/>
              </w:rPr>
            </w:pPr>
            <w:r w:rsidRPr="00B21EBF">
              <w:rPr>
                <w:color w:val="000000" w:themeColor="text1"/>
                <w:sz w:val="30"/>
                <w:szCs w:val="30"/>
              </w:rPr>
              <w:t xml:space="preserve">к постановлению Совета Министров </w:t>
            </w:r>
          </w:p>
          <w:p w:rsidR="004A0B90" w:rsidRPr="00B21EBF" w:rsidRDefault="004A0B90" w:rsidP="004A0B90">
            <w:pPr>
              <w:pStyle w:val="1"/>
              <w:tabs>
                <w:tab w:val="left" w:pos="709"/>
              </w:tabs>
              <w:ind w:firstLine="0"/>
              <w:rPr>
                <w:color w:val="000000" w:themeColor="text1"/>
                <w:sz w:val="30"/>
                <w:szCs w:val="30"/>
              </w:rPr>
            </w:pPr>
            <w:r w:rsidRPr="00B21EBF">
              <w:rPr>
                <w:color w:val="000000" w:themeColor="text1"/>
                <w:sz w:val="30"/>
                <w:szCs w:val="30"/>
              </w:rPr>
              <w:t>Республики Беларусь</w:t>
            </w:r>
          </w:p>
          <w:p w:rsidR="004A0B90" w:rsidRPr="00B21EBF" w:rsidRDefault="004A0B90" w:rsidP="004A0B90">
            <w:pPr>
              <w:pStyle w:val="1"/>
              <w:tabs>
                <w:tab w:val="left" w:pos="709"/>
              </w:tabs>
              <w:ind w:firstLine="0"/>
              <w:rPr>
                <w:color w:val="000000" w:themeColor="text1"/>
                <w:sz w:val="30"/>
                <w:szCs w:val="30"/>
              </w:rPr>
            </w:pPr>
            <w:r w:rsidRPr="00B21EBF">
              <w:rPr>
                <w:color w:val="000000" w:themeColor="text1"/>
                <w:sz w:val="30"/>
                <w:szCs w:val="30"/>
              </w:rPr>
              <w:t>от … № …</w:t>
            </w:r>
          </w:p>
          <w:p w:rsidR="0042131D" w:rsidRDefault="0042131D" w:rsidP="004A0B90">
            <w:pPr>
              <w:widowControl w:val="0"/>
              <w:shd w:val="clear" w:color="auto" w:fill="FFFFFF"/>
              <w:tabs>
                <w:tab w:val="left" w:pos="1260"/>
                <w:tab w:val="left" w:pos="1440"/>
              </w:tabs>
              <w:spacing w:line="280" w:lineRule="exact"/>
              <w:rPr>
                <w:sz w:val="28"/>
                <w:szCs w:val="30"/>
              </w:rPr>
            </w:pPr>
          </w:p>
          <w:p w:rsidR="004A0B90" w:rsidRPr="007667A1" w:rsidRDefault="004A0B90" w:rsidP="004A0B90">
            <w:pPr>
              <w:widowControl w:val="0"/>
              <w:shd w:val="clear" w:color="auto" w:fill="FFFFFF"/>
              <w:tabs>
                <w:tab w:val="left" w:pos="1260"/>
                <w:tab w:val="left" w:pos="1440"/>
              </w:tabs>
              <w:spacing w:line="280" w:lineRule="exact"/>
              <w:rPr>
                <w:spacing w:val="-6"/>
                <w:sz w:val="30"/>
                <w:szCs w:val="30"/>
              </w:rPr>
            </w:pPr>
          </w:p>
        </w:tc>
      </w:tr>
    </w:tbl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9967"/>
      </w:tblGrid>
      <w:tr w:rsidR="0042131D" w:rsidRPr="00113884" w:rsidTr="00EB1FCA">
        <w:trPr>
          <w:jc w:val="center"/>
        </w:trPr>
        <w:tc>
          <w:tcPr>
            <w:tcW w:w="9910" w:type="dxa"/>
          </w:tcPr>
          <w:p w:rsidR="0042131D" w:rsidRPr="00113884" w:rsidRDefault="0042131D" w:rsidP="00EB1FCA">
            <w:pPr>
              <w:spacing w:line="360" w:lineRule="auto"/>
              <w:jc w:val="center"/>
              <w:rPr>
                <w:spacing w:val="-6"/>
              </w:rPr>
            </w:pPr>
          </w:p>
          <w:p w:rsidR="0042131D" w:rsidRPr="00113884" w:rsidRDefault="0074587E" w:rsidP="00EB1FCA">
            <w:pPr>
              <w:spacing w:line="280" w:lineRule="exact"/>
              <w:jc w:val="center"/>
              <w:rPr>
                <w:spacing w:val="-6"/>
                <w:sz w:val="30"/>
                <w:szCs w:val="30"/>
              </w:rPr>
            </w:pPr>
            <w:r w:rsidRPr="00113884">
              <w:rPr>
                <w:spacing w:val="-6"/>
                <w:sz w:val="30"/>
                <w:szCs w:val="30"/>
              </w:rPr>
              <w:t>ТРЕБОВАНИЯ К ИНСТРУМЕНТАЛЬНОМУ КОНТРОЛЮ И ОЦЕНКЕ СООТВЕТСТВИЯ УРОВНЕЙ ЭМП НА РАБОЧИХ МЕСТАХ ПОЛЬЗОВАТЕЛЕЙ ВДТ, ЭВМ И (ИЛИ) ПЭВМ</w:t>
            </w:r>
          </w:p>
        </w:tc>
      </w:tr>
    </w:tbl>
    <w:p w:rsidR="0042131D" w:rsidRPr="00113884" w:rsidRDefault="0042131D" w:rsidP="0042131D">
      <w:pPr>
        <w:spacing w:line="276" w:lineRule="auto"/>
        <w:jc w:val="center"/>
        <w:rPr>
          <w:spacing w:val="-6"/>
        </w:rPr>
      </w:pPr>
    </w:p>
    <w:p w:rsidR="0042131D" w:rsidRPr="00113884" w:rsidRDefault="004A0B90" w:rsidP="0042131D">
      <w:pPr>
        <w:tabs>
          <w:tab w:val="left" w:pos="709"/>
          <w:tab w:val="left" w:pos="1134"/>
        </w:tabs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1. </w:t>
      </w:r>
      <w:r w:rsidR="0042131D" w:rsidRPr="00113884">
        <w:rPr>
          <w:spacing w:val="-6"/>
          <w:sz w:val="30"/>
          <w:szCs w:val="30"/>
        </w:rPr>
        <w:t>Инструментальный</w:t>
      </w:r>
      <w:r w:rsidR="0042131D">
        <w:rPr>
          <w:spacing w:val="-6"/>
          <w:sz w:val="30"/>
          <w:szCs w:val="30"/>
        </w:rPr>
        <w:t xml:space="preserve"> </w:t>
      </w:r>
      <w:r w:rsidR="0042131D" w:rsidRPr="00113884">
        <w:rPr>
          <w:spacing w:val="-6"/>
          <w:sz w:val="30"/>
          <w:szCs w:val="30"/>
        </w:rPr>
        <w:t xml:space="preserve"> контроль уровней ЭМП и ЭСП на рабочих местах пользователей ВДТ, ЭВМ и (или) ПЭВМ проводится:</w:t>
      </w:r>
    </w:p>
    <w:p w:rsidR="0042131D" w:rsidRPr="00113884" w:rsidRDefault="0042131D" w:rsidP="0042131D">
      <w:pPr>
        <w:ind w:firstLine="709"/>
        <w:jc w:val="both"/>
        <w:rPr>
          <w:spacing w:val="-6"/>
          <w:sz w:val="30"/>
          <w:szCs w:val="30"/>
        </w:rPr>
      </w:pPr>
      <w:r w:rsidRPr="00113884">
        <w:rPr>
          <w:spacing w:val="-6"/>
          <w:sz w:val="30"/>
          <w:szCs w:val="30"/>
        </w:rPr>
        <w:t>при комплексной гигиенической оценке условий труда работников;</w:t>
      </w:r>
    </w:p>
    <w:p w:rsidR="0042131D" w:rsidRPr="00113884" w:rsidRDefault="0042131D" w:rsidP="0042131D">
      <w:pPr>
        <w:ind w:firstLine="709"/>
        <w:jc w:val="both"/>
        <w:rPr>
          <w:spacing w:val="-6"/>
          <w:sz w:val="30"/>
          <w:szCs w:val="30"/>
        </w:rPr>
      </w:pPr>
      <w:r w:rsidRPr="00113884">
        <w:rPr>
          <w:spacing w:val="-6"/>
          <w:sz w:val="30"/>
          <w:szCs w:val="30"/>
        </w:rPr>
        <w:t xml:space="preserve">после </w:t>
      </w:r>
      <w:bookmarkStart w:id="0" w:name="_GoBack"/>
      <w:bookmarkEnd w:id="0"/>
      <w:r w:rsidRPr="00113884">
        <w:rPr>
          <w:spacing w:val="-6"/>
          <w:sz w:val="30"/>
          <w:szCs w:val="30"/>
        </w:rPr>
        <w:t>проведения организационно-технических мероприятий, направленных на нормализацию электромагнитной обстановки;</w:t>
      </w:r>
    </w:p>
    <w:p w:rsidR="0042131D" w:rsidRPr="00113884" w:rsidRDefault="0042131D" w:rsidP="0042131D">
      <w:pPr>
        <w:ind w:firstLine="709"/>
        <w:jc w:val="both"/>
        <w:rPr>
          <w:spacing w:val="-6"/>
          <w:sz w:val="30"/>
          <w:szCs w:val="30"/>
        </w:rPr>
      </w:pPr>
      <w:r w:rsidRPr="00113884">
        <w:rPr>
          <w:spacing w:val="-6"/>
          <w:sz w:val="30"/>
          <w:szCs w:val="30"/>
        </w:rPr>
        <w:t>при проведении производственного контроля;</w:t>
      </w:r>
    </w:p>
    <w:p w:rsidR="0042131D" w:rsidRPr="00113884" w:rsidRDefault="0042131D" w:rsidP="0042131D">
      <w:pPr>
        <w:ind w:firstLine="709"/>
        <w:jc w:val="both"/>
        <w:rPr>
          <w:spacing w:val="-6"/>
          <w:sz w:val="30"/>
          <w:szCs w:val="30"/>
        </w:rPr>
      </w:pPr>
      <w:r w:rsidRPr="00113884">
        <w:rPr>
          <w:spacing w:val="-6"/>
          <w:sz w:val="30"/>
          <w:szCs w:val="30"/>
        </w:rPr>
        <w:t>в иных случаях, предусмотренных законодательством Республики Беларусь.</w:t>
      </w:r>
    </w:p>
    <w:p w:rsidR="0042131D" w:rsidRPr="00113884" w:rsidRDefault="0042131D" w:rsidP="0042131D">
      <w:pPr>
        <w:ind w:firstLine="709"/>
        <w:jc w:val="both"/>
        <w:rPr>
          <w:spacing w:val="-6"/>
          <w:sz w:val="30"/>
          <w:szCs w:val="30"/>
        </w:rPr>
      </w:pPr>
      <w:r w:rsidRPr="00113884">
        <w:rPr>
          <w:spacing w:val="-6"/>
          <w:sz w:val="30"/>
          <w:szCs w:val="30"/>
        </w:rPr>
        <w:t>2.</w:t>
      </w:r>
      <w:r>
        <w:rPr>
          <w:spacing w:val="-6"/>
          <w:sz w:val="30"/>
          <w:szCs w:val="30"/>
        </w:rPr>
        <w:t xml:space="preserve"> </w:t>
      </w:r>
      <w:r w:rsidRPr="00113884">
        <w:rPr>
          <w:spacing w:val="-6"/>
          <w:sz w:val="30"/>
          <w:szCs w:val="30"/>
        </w:rPr>
        <w:t>Инструментальный</w:t>
      </w:r>
      <w:r>
        <w:rPr>
          <w:spacing w:val="-6"/>
          <w:sz w:val="30"/>
          <w:szCs w:val="30"/>
        </w:rPr>
        <w:t xml:space="preserve"> </w:t>
      </w:r>
      <w:r w:rsidRPr="00113884">
        <w:rPr>
          <w:spacing w:val="-6"/>
          <w:sz w:val="30"/>
          <w:szCs w:val="30"/>
        </w:rPr>
        <w:t>контроль уровней ЭМП</w:t>
      </w:r>
      <w:r>
        <w:rPr>
          <w:spacing w:val="-6"/>
          <w:sz w:val="30"/>
          <w:szCs w:val="30"/>
        </w:rPr>
        <w:t xml:space="preserve"> </w:t>
      </w:r>
      <w:r w:rsidRPr="00113884">
        <w:rPr>
          <w:spacing w:val="-6"/>
          <w:sz w:val="30"/>
          <w:szCs w:val="30"/>
        </w:rPr>
        <w:t>и ЭСП должен осуществляться приборами с допускаемой основной относительной погрешностью измерений, не превышающей ± 25</w:t>
      </w:r>
      <w:r w:rsidRPr="00113884">
        <w:rPr>
          <w:spacing w:val="-6"/>
          <w:sz w:val="30"/>
          <w:szCs w:val="30"/>
          <w:lang w:val="en-US"/>
        </w:rPr>
        <w:t> </w:t>
      </w:r>
      <w:r w:rsidRPr="00113884">
        <w:rPr>
          <w:spacing w:val="-6"/>
          <w:sz w:val="30"/>
          <w:szCs w:val="30"/>
        </w:rPr>
        <w:t>% для ЭМП и ± 15</w:t>
      </w:r>
      <w:r w:rsidRPr="00113884">
        <w:rPr>
          <w:spacing w:val="-6"/>
          <w:sz w:val="30"/>
          <w:szCs w:val="30"/>
          <w:lang w:val="en-US"/>
        </w:rPr>
        <w:t> </w:t>
      </w:r>
      <w:r w:rsidRPr="00113884">
        <w:rPr>
          <w:spacing w:val="-6"/>
          <w:sz w:val="30"/>
          <w:szCs w:val="30"/>
        </w:rPr>
        <w:t>% для ЭСП, разрешенными к применению в соответствии с законодательством Республики Беларусь.</w:t>
      </w:r>
    </w:p>
    <w:p w:rsidR="0042131D" w:rsidRPr="00113884" w:rsidRDefault="0042131D" w:rsidP="0042131D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3. </w:t>
      </w:r>
      <w:r w:rsidRPr="00113884">
        <w:rPr>
          <w:spacing w:val="-6"/>
          <w:sz w:val="30"/>
          <w:szCs w:val="30"/>
        </w:rPr>
        <w:t>Перед</w:t>
      </w:r>
      <w:r>
        <w:rPr>
          <w:spacing w:val="-6"/>
          <w:sz w:val="30"/>
          <w:szCs w:val="30"/>
        </w:rPr>
        <w:t xml:space="preserve"> </w:t>
      </w:r>
      <w:r w:rsidRPr="00113884">
        <w:rPr>
          <w:spacing w:val="-6"/>
          <w:sz w:val="30"/>
          <w:szCs w:val="30"/>
        </w:rPr>
        <w:t>проведением измерений ЭМП и ЭСП на рабочих местах пользователей ВДТ, ЭВМ и (или) ПЭВМ должна быть обеспечена подготовка ВДТ, ЭВМ и (или) ПЭВМ и средств измерения в соответствии с их эксплуатационной документацией.</w:t>
      </w:r>
    </w:p>
    <w:p w:rsidR="0042131D" w:rsidRPr="00113884" w:rsidRDefault="0042131D" w:rsidP="0042131D">
      <w:pPr>
        <w:ind w:firstLine="709"/>
        <w:jc w:val="both"/>
        <w:rPr>
          <w:spacing w:val="-6"/>
          <w:sz w:val="30"/>
          <w:szCs w:val="30"/>
        </w:rPr>
      </w:pPr>
      <w:r w:rsidRPr="00113884">
        <w:rPr>
          <w:spacing w:val="-6"/>
          <w:sz w:val="30"/>
          <w:szCs w:val="30"/>
        </w:rPr>
        <w:t>4.</w:t>
      </w:r>
      <w:r>
        <w:rPr>
          <w:spacing w:val="-6"/>
          <w:sz w:val="30"/>
          <w:szCs w:val="30"/>
        </w:rPr>
        <w:t xml:space="preserve"> </w:t>
      </w:r>
      <w:r w:rsidRPr="00113884">
        <w:rPr>
          <w:spacing w:val="-6"/>
          <w:sz w:val="30"/>
          <w:szCs w:val="30"/>
        </w:rPr>
        <w:t>При</w:t>
      </w:r>
      <w:r>
        <w:rPr>
          <w:spacing w:val="-6"/>
          <w:sz w:val="30"/>
          <w:szCs w:val="30"/>
        </w:rPr>
        <w:t xml:space="preserve"> </w:t>
      </w:r>
      <w:r w:rsidRPr="00113884">
        <w:rPr>
          <w:spacing w:val="-6"/>
          <w:sz w:val="30"/>
          <w:szCs w:val="30"/>
        </w:rPr>
        <w:t xml:space="preserve"> проведении измерений</w:t>
      </w:r>
      <w:r>
        <w:rPr>
          <w:spacing w:val="-6"/>
          <w:sz w:val="30"/>
          <w:szCs w:val="30"/>
        </w:rPr>
        <w:t xml:space="preserve"> </w:t>
      </w:r>
      <w:r w:rsidRPr="00113884">
        <w:rPr>
          <w:spacing w:val="-6"/>
          <w:sz w:val="30"/>
          <w:szCs w:val="30"/>
        </w:rPr>
        <w:t>ЭМП</w:t>
      </w:r>
      <w:r>
        <w:rPr>
          <w:spacing w:val="-6"/>
          <w:sz w:val="30"/>
          <w:szCs w:val="30"/>
        </w:rPr>
        <w:t xml:space="preserve"> </w:t>
      </w:r>
      <w:r w:rsidRPr="00113884">
        <w:rPr>
          <w:spacing w:val="-6"/>
          <w:sz w:val="30"/>
          <w:szCs w:val="30"/>
        </w:rPr>
        <w:t>и</w:t>
      </w:r>
      <w:r>
        <w:rPr>
          <w:spacing w:val="-6"/>
          <w:sz w:val="30"/>
          <w:szCs w:val="30"/>
        </w:rPr>
        <w:t xml:space="preserve"> </w:t>
      </w:r>
      <w:r w:rsidRPr="00113884">
        <w:rPr>
          <w:spacing w:val="-6"/>
          <w:sz w:val="30"/>
          <w:szCs w:val="30"/>
        </w:rPr>
        <w:t>ЭСП на</w:t>
      </w:r>
      <w:r>
        <w:rPr>
          <w:spacing w:val="-6"/>
          <w:sz w:val="30"/>
          <w:szCs w:val="30"/>
        </w:rPr>
        <w:t xml:space="preserve"> </w:t>
      </w:r>
      <w:r w:rsidRPr="00113884">
        <w:rPr>
          <w:spacing w:val="-6"/>
          <w:sz w:val="30"/>
          <w:szCs w:val="30"/>
        </w:rPr>
        <w:t>рабочем месте пользователя ВДТ, ЭВМ и (или) ПЭВМ, должно быть включено все электрооборудование, используемое для работы, и размещенное в данном помещении, в том числе устройства общего и местного освещения.</w:t>
      </w:r>
    </w:p>
    <w:p w:rsidR="0042131D" w:rsidRPr="00113884" w:rsidRDefault="0042131D" w:rsidP="0042131D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5.  </w:t>
      </w:r>
      <w:r w:rsidRPr="00113884">
        <w:rPr>
          <w:spacing w:val="-6"/>
          <w:sz w:val="30"/>
          <w:szCs w:val="30"/>
        </w:rPr>
        <w:t xml:space="preserve">Измерения проводятся в </w:t>
      </w:r>
      <w:r w:rsidRPr="003F7601">
        <w:rPr>
          <w:spacing w:val="-6"/>
          <w:sz w:val="30"/>
          <w:szCs w:val="30"/>
        </w:rPr>
        <w:t>климатических условиях</w:t>
      </w:r>
      <w:r>
        <w:rPr>
          <w:spacing w:val="-6"/>
          <w:sz w:val="30"/>
          <w:szCs w:val="30"/>
        </w:rPr>
        <w:t>,</w:t>
      </w:r>
      <w:r w:rsidRPr="00113884">
        <w:rPr>
          <w:spacing w:val="-6"/>
          <w:sz w:val="30"/>
          <w:szCs w:val="30"/>
        </w:rPr>
        <w:t xml:space="preserve"> соответств</w:t>
      </w:r>
      <w:r>
        <w:rPr>
          <w:spacing w:val="-6"/>
          <w:sz w:val="30"/>
          <w:szCs w:val="30"/>
        </w:rPr>
        <w:t>ующих</w:t>
      </w:r>
      <w:r w:rsidRPr="00113884">
        <w:rPr>
          <w:spacing w:val="-6"/>
          <w:sz w:val="30"/>
          <w:szCs w:val="30"/>
        </w:rPr>
        <w:t xml:space="preserve"> ТНПА, если другое не установлено технической и эксплуатационной документацией на ВДТ, ЭВМ и (или) ПЭВМ, а также средства измерений.</w:t>
      </w:r>
    </w:p>
    <w:p w:rsidR="0042131D" w:rsidRPr="00113884" w:rsidRDefault="0042131D" w:rsidP="0042131D">
      <w:pPr>
        <w:ind w:firstLine="709"/>
        <w:jc w:val="both"/>
        <w:rPr>
          <w:spacing w:val="-6"/>
          <w:sz w:val="30"/>
          <w:szCs w:val="30"/>
        </w:rPr>
      </w:pPr>
      <w:r w:rsidRPr="00113884">
        <w:rPr>
          <w:spacing w:val="-6"/>
          <w:sz w:val="30"/>
          <w:szCs w:val="30"/>
        </w:rPr>
        <w:t>6.</w:t>
      </w:r>
      <w:r>
        <w:rPr>
          <w:spacing w:val="-6"/>
          <w:sz w:val="30"/>
          <w:szCs w:val="30"/>
        </w:rPr>
        <w:t xml:space="preserve">  </w:t>
      </w:r>
      <w:r w:rsidRPr="00113884">
        <w:rPr>
          <w:spacing w:val="-6"/>
          <w:sz w:val="30"/>
          <w:szCs w:val="30"/>
        </w:rPr>
        <w:t>Измерения проводятся не ранее чем через 20 минут после включения питания ВДТ, ЭВМ и (или) ПЭВМ.</w:t>
      </w:r>
    </w:p>
    <w:p w:rsidR="0042131D" w:rsidRPr="00113884" w:rsidRDefault="0042131D" w:rsidP="0042131D">
      <w:pPr>
        <w:ind w:firstLine="709"/>
        <w:jc w:val="both"/>
        <w:rPr>
          <w:spacing w:val="-6"/>
          <w:sz w:val="30"/>
          <w:szCs w:val="30"/>
        </w:rPr>
      </w:pPr>
      <w:r w:rsidRPr="00113884">
        <w:rPr>
          <w:spacing w:val="-6"/>
          <w:sz w:val="30"/>
          <w:szCs w:val="30"/>
        </w:rPr>
        <w:t>7.</w:t>
      </w:r>
      <w:r>
        <w:rPr>
          <w:spacing w:val="-6"/>
          <w:sz w:val="30"/>
          <w:szCs w:val="30"/>
        </w:rPr>
        <w:t xml:space="preserve"> </w:t>
      </w:r>
      <w:r w:rsidRPr="00113884">
        <w:rPr>
          <w:spacing w:val="-6"/>
          <w:sz w:val="30"/>
          <w:szCs w:val="30"/>
        </w:rPr>
        <w:t>Для</w:t>
      </w:r>
      <w:r>
        <w:rPr>
          <w:spacing w:val="-6"/>
          <w:sz w:val="30"/>
          <w:szCs w:val="30"/>
        </w:rPr>
        <w:t xml:space="preserve"> </w:t>
      </w:r>
      <w:r w:rsidRPr="00113884">
        <w:rPr>
          <w:spacing w:val="-6"/>
          <w:sz w:val="30"/>
          <w:szCs w:val="30"/>
        </w:rPr>
        <w:t xml:space="preserve"> проведения </w:t>
      </w:r>
      <w:r>
        <w:rPr>
          <w:spacing w:val="-6"/>
          <w:sz w:val="30"/>
          <w:szCs w:val="30"/>
        </w:rPr>
        <w:t xml:space="preserve"> </w:t>
      </w:r>
      <w:r w:rsidRPr="00113884">
        <w:rPr>
          <w:spacing w:val="-6"/>
          <w:sz w:val="30"/>
          <w:szCs w:val="30"/>
        </w:rPr>
        <w:t>измерений ЭМП и ЭСП на рабочих местах пользователей ВДТ, ЭВМ и (или) ПЭВМ на экране устанавливается типичное для данного вида работы изображение (текст, графики и другое).</w:t>
      </w:r>
    </w:p>
    <w:p w:rsidR="0042131D" w:rsidRPr="00113884" w:rsidRDefault="0042131D" w:rsidP="0042131D">
      <w:pPr>
        <w:ind w:firstLine="709"/>
        <w:jc w:val="both"/>
        <w:rPr>
          <w:spacing w:val="-6"/>
          <w:sz w:val="30"/>
          <w:szCs w:val="30"/>
        </w:rPr>
      </w:pPr>
      <w:r w:rsidRPr="00113884">
        <w:rPr>
          <w:spacing w:val="-6"/>
          <w:sz w:val="30"/>
          <w:szCs w:val="30"/>
        </w:rPr>
        <w:t>8.</w:t>
      </w:r>
      <w:r>
        <w:rPr>
          <w:spacing w:val="-6"/>
          <w:sz w:val="30"/>
          <w:szCs w:val="30"/>
        </w:rPr>
        <w:t xml:space="preserve">  </w:t>
      </w:r>
      <w:r w:rsidRPr="00113884">
        <w:rPr>
          <w:spacing w:val="-6"/>
          <w:sz w:val="30"/>
          <w:szCs w:val="30"/>
        </w:rPr>
        <w:t>Измерение уровней ЭМП и ЭСП на рабочем месте пользователя ВДТ, ЭВМ и (или) ПЭВМ с дисплеями производится:</w:t>
      </w:r>
    </w:p>
    <w:p w:rsidR="0042131D" w:rsidRPr="00113884" w:rsidRDefault="0042131D" w:rsidP="0042131D">
      <w:pPr>
        <w:ind w:firstLine="709"/>
        <w:jc w:val="both"/>
        <w:rPr>
          <w:spacing w:val="-6"/>
          <w:sz w:val="30"/>
          <w:szCs w:val="30"/>
        </w:rPr>
      </w:pPr>
      <w:proofErr w:type="gramStart"/>
      <w:r w:rsidRPr="00113884">
        <w:rPr>
          <w:spacing w:val="-6"/>
          <w:sz w:val="30"/>
          <w:szCs w:val="30"/>
        </w:rPr>
        <w:lastRenderedPageBreak/>
        <w:t>для дисплеев на ЭЛТ и плоских дискретных экранов (жидкокристаллические, плазменные и другое) – в точках на вертикальной линии, расположенной на расстоянии 0,5 м (рисунок) от экрана дисплея, на высотах 0,5 ± 0,1 м, 1,0 ± 0,1 м и 1,4 ± 0,1 м от поверхности пола при рабочей позе пользователя сидя и на высотах 0,5 ± 0,1 м, 1,0 ± 0,1 м и 1,7 ± 0,1 м от</w:t>
      </w:r>
      <w:proofErr w:type="gramEnd"/>
      <w:r w:rsidRPr="00113884">
        <w:rPr>
          <w:spacing w:val="-6"/>
          <w:sz w:val="30"/>
          <w:szCs w:val="30"/>
        </w:rPr>
        <w:t xml:space="preserve"> поверхности пола при рабочей позе пользователя стоя;</w:t>
      </w:r>
    </w:p>
    <w:p w:rsidR="0042131D" w:rsidRPr="00113884" w:rsidRDefault="0042131D" w:rsidP="0042131D">
      <w:pPr>
        <w:ind w:firstLine="709"/>
        <w:jc w:val="both"/>
        <w:rPr>
          <w:spacing w:val="-6"/>
          <w:sz w:val="30"/>
          <w:szCs w:val="30"/>
        </w:rPr>
      </w:pPr>
      <w:proofErr w:type="gramStart"/>
      <w:r w:rsidRPr="00113884">
        <w:rPr>
          <w:spacing w:val="-6"/>
          <w:sz w:val="30"/>
          <w:szCs w:val="30"/>
        </w:rPr>
        <w:t>для дисплеев портативных компьютеров – в точках на вертикальной линии, расположенной на расстоянии 0,4 м (рисунок) от центра клавиатуры портативного компьютера, на высотах 0,5 ± 0,1 м, 1,0 ± 0,1 м и 1,4 ± 0,1 м от поверхности пола при рабочей позе пользователя сидя и на высотах 0,5 ± 0,1 м, 1,0 ± 0,1 м и 1,7 ± 0,1 м от поверхности пола при рабочей позе пользователя</w:t>
      </w:r>
      <w:proofErr w:type="gramEnd"/>
      <w:r w:rsidRPr="00113884">
        <w:rPr>
          <w:spacing w:val="-6"/>
          <w:sz w:val="30"/>
          <w:szCs w:val="30"/>
        </w:rPr>
        <w:t xml:space="preserve"> стоя.</w:t>
      </w:r>
    </w:p>
    <w:p w:rsidR="0042131D" w:rsidRPr="00113884" w:rsidRDefault="002F3F82" w:rsidP="0042131D">
      <w:pPr>
        <w:ind w:firstLine="709"/>
        <w:jc w:val="both"/>
        <w:rPr>
          <w:spacing w:val="-6"/>
          <w:sz w:val="30"/>
          <w:szCs w:val="30"/>
        </w:rPr>
      </w:pPr>
      <w:r>
        <w:rPr>
          <w:noProof/>
          <w:spacing w:val="-6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48771</wp:posOffset>
            </wp:positionH>
            <wp:positionV relativeFrom="paragraph">
              <wp:posOffset>2007</wp:posOffset>
            </wp:positionV>
            <wp:extent cx="6108192" cy="1399794"/>
            <wp:effectExtent l="0" t="0" r="0" b="0"/>
            <wp:wrapNone/>
            <wp:docPr id="2" name="Рисунок 2" descr="Мониторы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ониторы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894" r="32431" b="74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192" cy="1399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131D" w:rsidRPr="00113884" w:rsidRDefault="0042131D" w:rsidP="0042131D">
      <w:pPr>
        <w:ind w:firstLine="709"/>
        <w:jc w:val="both"/>
        <w:rPr>
          <w:spacing w:val="-6"/>
          <w:sz w:val="30"/>
          <w:szCs w:val="30"/>
        </w:rPr>
      </w:pPr>
    </w:p>
    <w:p w:rsidR="0042131D" w:rsidRPr="00113884" w:rsidRDefault="0042131D" w:rsidP="0042131D">
      <w:pPr>
        <w:ind w:firstLine="709"/>
        <w:jc w:val="both"/>
        <w:rPr>
          <w:spacing w:val="-6"/>
          <w:sz w:val="30"/>
          <w:szCs w:val="30"/>
        </w:rPr>
      </w:pPr>
    </w:p>
    <w:p w:rsidR="0042131D" w:rsidRPr="00113884" w:rsidRDefault="0042131D" w:rsidP="0042131D">
      <w:pPr>
        <w:ind w:firstLine="709"/>
        <w:jc w:val="both"/>
        <w:rPr>
          <w:spacing w:val="-6"/>
          <w:sz w:val="30"/>
          <w:szCs w:val="30"/>
        </w:rPr>
      </w:pPr>
    </w:p>
    <w:p w:rsidR="0042131D" w:rsidRPr="00113884" w:rsidRDefault="0042131D" w:rsidP="0042131D">
      <w:pPr>
        <w:ind w:firstLine="709"/>
        <w:jc w:val="both"/>
        <w:rPr>
          <w:spacing w:val="-6"/>
          <w:sz w:val="30"/>
          <w:szCs w:val="30"/>
        </w:rPr>
      </w:pPr>
    </w:p>
    <w:p w:rsidR="0042131D" w:rsidRPr="00113884" w:rsidRDefault="0042131D" w:rsidP="0042131D">
      <w:pPr>
        <w:ind w:firstLine="709"/>
        <w:jc w:val="both"/>
        <w:rPr>
          <w:spacing w:val="-6"/>
          <w:sz w:val="30"/>
          <w:szCs w:val="30"/>
        </w:rPr>
      </w:pPr>
    </w:p>
    <w:p w:rsidR="0042131D" w:rsidRPr="00113884" w:rsidRDefault="0042131D" w:rsidP="0042131D">
      <w:pPr>
        <w:ind w:firstLine="709"/>
        <w:jc w:val="both"/>
        <w:rPr>
          <w:spacing w:val="-6"/>
        </w:rPr>
      </w:pPr>
    </w:p>
    <w:p w:rsidR="0042131D" w:rsidRPr="00113884" w:rsidRDefault="0042131D" w:rsidP="0042131D">
      <w:pPr>
        <w:ind w:firstLine="709"/>
        <w:jc w:val="both"/>
        <w:rPr>
          <w:spacing w:val="-6"/>
          <w:sz w:val="30"/>
          <w:szCs w:val="30"/>
        </w:rPr>
      </w:pPr>
      <w:r w:rsidRPr="00113884">
        <w:rPr>
          <w:spacing w:val="-6"/>
          <w:sz w:val="30"/>
          <w:szCs w:val="30"/>
        </w:rPr>
        <w:t>Рисунок. Расположение измерительной антенны относительно экранов дисплеев ВДТ, ЭВМ или ПЭВМ</w:t>
      </w:r>
    </w:p>
    <w:p w:rsidR="0042131D" w:rsidRPr="00113884" w:rsidRDefault="0042131D" w:rsidP="0042131D">
      <w:pPr>
        <w:ind w:firstLine="709"/>
        <w:jc w:val="both"/>
        <w:rPr>
          <w:spacing w:val="-6"/>
        </w:rPr>
      </w:pPr>
    </w:p>
    <w:p w:rsidR="0042131D" w:rsidRPr="00113884" w:rsidRDefault="0042131D" w:rsidP="0042131D">
      <w:pPr>
        <w:tabs>
          <w:tab w:val="left" w:pos="567"/>
          <w:tab w:val="left" w:pos="709"/>
          <w:tab w:val="left" w:pos="1134"/>
        </w:tabs>
        <w:ind w:firstLine="709"/>
        <w:jc w:val="both"/>
        <w:rPr>
          <w:spacing w:val="-6"/>
          <w:sz w:val="30"/>
          <w:szCs w:val="30"/>
        </w:rPr>
      </w:pPr>
      <w:r w:rsidRPr="00113884">
        <w:rPr>
          <w:spacing w:val="-6"/>
          <w:sz w:val="30"/>
          <w:szCs w:val="30"/>
        </w:rPr>
        <w:t>9.</w:t>
      </w:r>
      <w:r>
        <w:rPr>
          <w:spacing w:val="-6"/>
          <w:sz w:val="30"/>
          <w:szCs w:val="30"/>
        </w:rPr>
        <w:t xml:space="preserve">  </w:t>
      </w:r>
      <w:r w:rsidRPr="00113884">
        <w:rPr>
          <w:spacing w:val="-6"/>
          <w:sz w:val="30"/>
          <w:szCs w:val="30"/>
        </w:rPr>
        <w:t xml:space="preserve">В каждой точке </w:t>
      </w:r>
      <w:proofErr w:type="gramStart"/>
      <w:r w:rsidRPr="00113884">
        <w:rPr>
          <w:spacing w:val="-6"/>
          <w:sz w:val="30"/>
          <w:szCs w:val="30"/>
        </w:rPr>
        <w:t>проводится не менее трех измерений</w:t>
      </w:r>
      <w:proofErr w:type="gramEnd"/>
      <w:r w:rsidRPr="00113884">
        <w:rPr>
          <w:spacing w:val="-6"/>
          <w:sz w:val="30"/>
          <w:szCs w:val="30"/>
        </w:rPr>
        <w:t xml:space="preserve"> ЭМП и ЭСП. Для оценки соответствия уровней ЭМП и ЭСП требованиям настоящего Гигиенического норматива применяются максимальные из измеренных на различных высотах средних значений.</w:t>
      </w:r>
    </w:p>
    <w:p w:rsidR="0042131D" w:rsidRPr="00113884" w:rsidRDefault="0042131D" w:rsidP="0042131D">
      <w:pPr>
        <w:ind w:firstLine="709"/>
        <w:jc w:val="both"/>
        <w:rPr>
          <w:spacing w:val="-6"/>
          <w:sz w:val="30"/>
          <w:szCs w:val="30"/>
        </w:rPr>
      </w:pPr>
      <w:r w:rsidRPr="00113884">
        <w:rPr>
          <w:spacing w:val="-6"/>
          <w:sz w:val="30"/>
          <w:szCs w:val="30"/>
        </w:rPr>
        <w:t>10.</w:t>
      </w:r>
      <w:r>
        <w:rPr>
          <w:spacing w:val="-6"/>
          <w:sz w:val="30"/>
          <w:szCs w:val="30"/>
        </w:rPr>
        <w:t xml:space="preserve">  </w:t>
      </w:r>
      <w:proofErr w:type="gramStart"/>
      <w:r w:rsidRPr="00113884">
        <w:rPr>
          <w:spacing w:val="-6"/>
          <w:sz w:val="30"/>
          <w:szCs w:val="30"/>
        </w:rPr>
        <w:t>При размещении на рабочих местах периферийного оборудования ВДТ, ЭВМ и (или) ПЭВМ на расстоянии менее чем 0,1 ± 0,01 м до человека измерения уровней ЭМП и ЭСП проводятся в точках на вертикальной линии, расположенной на расстоянии 0,05 ± 0,01 м от корпуса такого оборудования</w:t>
      </w:r>
      <w:r>
        <w:rPr>
          <w:spacing w:val="-6"/>
          <w:sz w:val="30"/>
          <w:szCs w:val="30"/>
        </w:rPr>
        <w:t>,</w:t>
      </w:r>
      <w:r w:rsidRPr="00113884">
        <w:rPr>
          <w:spacing w:val="-6"/>
          <w:sz w:val="30"/>
          <w:szCs w:val="30"/>
        </w:rPr>
        <w:t xml:space="preserve"> на высотах 0,5 ± 0,1 м, 1,0 ± 0,1 м и 1,4 ± 0,1 м от поверхности пола при рабочей позе</w:t>
      </w:r>
      <w:proofErr w:type="gramEnd"/>
      <w:r w:rsidRPr="00113884">
        <w:rPr>
          <w:spacing w:val="-6"/>
          <w:sz w:val="30"/>
          <w:szCs w:val="30"/>
        </w:rPr>
        <w:t xml:space="preserve"> пользователя сидя и на высотах 0,5 ± 0,1 м, 1,0 ± 0,1 м и 1,7 ± 0,1 м от поверхности пола при рабочей позе пользователя стоя.</w:t>
      </w:r>
    </w:p>
    <w:p w:rsidR="0042131D" w:rsidRPr="00113884" w:rsidRDefault="0042131D" w:rsidP="0042131D">
      <w:pPr>
        <w:ind w:firstLine="709"/>
        <w:jc w:val="both"/>
        <w:rPr>
          <w:spacing w:val="-6"/>
          <w:sz w:val="30"/>
          <w:szCs w:val="30"/>
        </w:rPr>
      </w:pPr>
      <w:r w:rsidRPr="00113884">
        <w:rPr>
          <w:spacing w:val="-6"/>
          <w:sz w:val="30"/>
          <w:szCs w:val="30"/>
        </w:rPr>
        <w:t>11.</w:t>
      </w:r>
      <w:r>
        <w:rPr>
          <w:spacing w:val="-6"/>
          <w:sz w:val="30"/>
          <w:szCs w:val="30"/>
        </w:rPr>
        <w:t xml:space="preserve">  </w:t>
      </w:r>
      <w:proofErr w:type="gramStart"/>
      <w:r w:rsidRPr="00113884">
        <w:rPr>
          <w:spacing w:val="-6"/>
          <w:sz w:val="30"/>
          <w:szCs w:val="30"/>
        </w:rPr>
        <w:t>При размещении на рабочих местах периферийного оборудования ВДТ, ЭВМ и (или) ПЭВМ на расстоянии 0,1 ± 0,01 м и более до человека измерения уровней ЭМП и ЭСП проводятся в точках на вертикальной линии на расстоянии 0,5 ± 0,02 м от корпуса такого оборудования</w:t>
      </w:r>
      <w:r>
        <w:rPr>
          <w:spacing w:val="-6"/>
          <w:sz w:val="30"/>
          <w:szCs w:val="30"/>
        </w:rPr>
        <w:t>,</w:t>
      </w:r>
      <w:r w:rsidRPr="00113884">
        <w:rPr>
          <w:spacing w:val="-6"/>
          <w:sz w:val="30"/>
          <w:szCs w:val="30"/>
        </w:rPr>
        <w:t xml:space="preserve"> на высотах 0,5 ± 0,1 м, 1,0 ± 0,1 м и 1,4 ± 0,1 м от поверхности пола при рабочей позе пользователя</w:t>
      </w:r>
      <w:proofErr w:type="gramEnd"/>
      <w:r w:rsidRPr="00113884">
        <w:rPr>
          <w:spacing w:val="-6"/>
          <w:sz w:val="30"/>
          <w:szCs w:val="30"/>
        </w:rPr>
        <w:t xml:space="preserve"> сидя и на высотах 0,5 ± 0,1 м, 1,0 ± 0,1 м и 1,7 ± 0,1 м от поверхности пола при рабочей позе пользователя стоя.</w:t>
      </w:r>
    </w:p>
    <w:p w:rsidR="0042131D" w:rsidRPr="00113884" w:rsidRDefault="0042131D" w:rsidP="0042131D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pacing w:val="-6"/>
          <w:sz w:val="30"/>
          <w:szCs w:val="30"/>
        </w:rPr>
      </w:pPr>
      <w:r w:rsidRPr="00113884">
        <w:rPr>
          <w:spacing w:val="-6"/>
          <w:sz w:val="30"/>
          <w:szCs w:val="30"/>
        </w:rPr>
        <w:lastRenderedPageBreak/>
        <w:t>12.</w:t>
      </w:r>
      <w:r>
        <w:rPr>
          <w:spacing w:val="-6"/>
          <w:sz w:val="30"/>
          <w:szCs w:val="30"/>
        </w:rPr>
        <w:t xml:space="preserve">  </w:t>
      </w:r>
      <w:r w:rsidRPr="00113884">
        <w:rPr>
          <w:spacing w:val="-6"/>
          <w:sz w:val="30"/>
          <w:szCs w:val="30"/>
        </w:rPr>
        <w:t>Оценка соответствия уровней ЭМП различных частот, проводится с учетом ПДУ соответствующих частотных диапазонов, установленных настоящим Гигиеническим нормативом.</w:t>
      </w:r>
    </w:p>
    <w:p w:rsidR="0042131D" w:rsidRPr="00113884" w:rsidRDefault="0042131D" w:rsidP="0042131D">
      <w:pPr>
        <w:ind w:firstLine="709"/>
        <w:jc w:val="both"/>
        <w:rPr>
          <w:spacing w:val="-6"/>
          <w:sz w:val="30"/>
          <w:szCs w:val="30"/>
        </w:rPr>
      </w:pPr>
      <w:r w:rsidRPr="00113884">
        <w:rPr>
          <w:spacing w:val="-6"/>
          <w:sz w:val="30"/>
          <w:szCs w:val="30"/>
        </w:rPr>
        <w:t>13.</w:t>
      </w:r>
      <w:r>
        <w:rPr>
          <w:spacing w:val="-6"/>
          <w:sz w:val="30"/>
          <w:szCs w:val="30"/>
        </w:rPr>
        <w:t xml:space="preserve">  </w:t>
      </w:r>
      <w:r w:rsidRPr="00113884">
        <w:rPr>
          <w:spacing w:val="-6"/>
          <w:sz w:val="30"/>
          <w:szCs w:val="30"/>
        </w:rPr>
        <w:t>Оценка соответствия уровней ЭМП, создаваемых на рабочем месте при работе с беспроводными периферийными устройствами ВДТ, ЭВМ и (или) ПЭВМ, осуществляется в соответствии с частотой электромагнитного сигнала, указанной на самих устройствах или в технической и эксплуатационной документации к ним.</w:t>
      </w:r>
    </w:p>
    <w:p w:rsidR="0042131D" w:rsidRPr="00113884" w:rsidRDefault="0042131D" w:rsidP="0042131D">
      <w:pPr>
        <w:ind w:firstLine="709"/>
        <w:jc w:val="both"/>
        <w:rPr>
          <w:spacing w:val="-6"/>
          <w:sz w:val="30"/>
          <w:szCs w:val="30"/>
        </w:rPr>
      </w:pPr>
      <w:r w:rsidRPr="00113884">
        <w:rPr>
          <w:spacing w:val="-6"/>
          <w:sz w:val="30"/>
          <w:szCs w:val="30"/>
        </w:rPr>
        <w:t>14.</w:t>
      </w:r>
      <w:r>
        <w:rPr>
          <w:spacing w:val="-6"/>
          <w:sz w:val="30"/>
          <w:szCs w:val="30"/>
        </w:rPr>
        <w:t xml:space="preserve">  </w:t>
      </w:r>
      <w:r w:rsidRPr="00113884">
        <w:rPr>
          <w:spacing w:val="-6"/>
          <w:sz w:val="30"/>
          <w:szCs w:val="30"/>
        </w:rPr>
        <w:t>Оценка соответствия уровней ЭМП, создаваемых на рабочем месте при работе с проводными периферийными устройствами ВДТ, ЭВМ и (или) ПЭВМ, осуществляется на частотах 0,3-300 кГц.</w:t>
      </w:r>
    </w:p>
    <w:p w:rsidR="0042131D" w:rsidRPr="00113884" w:rsidRDefault="0042131D" w:rsidP="0042131D">
      <w:pPr>
        <w:ind w:firstLine="709"/>
        <w:jc w:val="both"/>
        <w:rPr>
          <w:spacing w:val="-6"/>
          <w:sz w:val="30"/>
          <w:szCs w:val="30"/>
        </w:rPr>
      </w:pPr>
      <w:r w:rsidRPr="00113884">
        <w:rPr>
          <w:spacing w:val="-6"/>
          <w:sz w:val="30"/>
          <w:szCs w:val="30"/>
        </w:rPr>
        <w:t>15.</w:t>
      </w:r>
      <w:r>
        <w:rPr>
          <w:spacing w:val="-6"/>
          <w:sz w:val="30"/>
          <w:szCs w:val="30"/>
        </w:rPr>
        <w:t xml:space="preserve">  </w:t>
      </w:r>
      <w:r w:rsidRPr="00113884">
        <w:rPr>
          <w:spacing w:val="-6"/>
          <w:sz w:val="30"/>
          <w:szCs w:val="30"/>
        </w:rPr>
        <w:t>За результат измерения принимается сумма измеренного значения и абсолютной погрешности средства измерения.</w:t>
      </w:r>
    </w:p>
    <w:p w:rsidR="0042131D" w:rsidRPr="00113884" w:rsidRDefault="0042131D" w:rsidP="0042131D">
      <w:pPr>
        <w:ind w:firstLine="709"/>
        <w:jc w:val="both"/>
        <w:rPr>
          <w:spacing w:val="-6"/>
          <w:sz w:val="30"/>
          <w:szCs w:val="30"/>
        </w:rPr>
      </w:pPr>
      <w:r w:rsidRPr="00113884">
        <w:rPr>
          <w:spacing w:val="-6"/>
          <w:sz w:val="30"/>
          <w:szCs w:val="30"/>
        </w:rPr>
        <w:t>16.</w:t>
      </w:r>
      <w:r>
        <w:rPr>
          <w:spacing w:val="-6"/>
          <w:sz w:val="30"/>
          <w:szCs w:val="30"/>
        </w:rPr>
        <w:t xml:space="preserve">  </w:t>
      </w:r>
      <w:proofErr w:type="gramStart"/>
      <w:r w:rsidRPr="00113884">
        <w:rPr>
          <w:spacing w:val="-6"/>
          <w:sz w:val="30"/>
          <w:szCs w:val="30"/>
        </w:rPr>
        <w:t>В помещениях с высоким уровнем фонового ЭМП промышленной частоты 50 Гц</w:t>
      </w:r>
      <w:r w:rsidRPr="00113884">
        <w:rPr>
          <w:rStyle w:val="a7"/>
          <w:spacing w:val="-6"/>
          <w:sz w:val="30"/>
          <w:szCs w:val="30"/>
        </w:rPr>
        <w:footnoteReference w:id="5"/>
      </w:r>
      <w:r w:rsidRPr="00113884">
        <w:rPr>
          <w:spacing w:val="-6"/>
          <w:sz w:val="30"/>
          <w:szCs w:val="30"/>
        </w:rPr>
        <w:t>, в которых уровни ЭМП в диапазоне частот 5 Гц-2 кГц на рабочих местах пользователей ВДТ, ЭВМ и (или) ПЭВМ с дисплеями превышают значения ПДУ, установленные настоящим Гигиеническим нормативом, измерения и оценка соответствия уровней ЭМП в диапазоне частот 5 Гц-2 кГц проводится  с учетом использованного средства измерений:</w:t>
      </w:r>
      <w:proofErr w:type="gramEnd"/>
    </w:p>
    <w:p w:rsidR="0042131D" w:rsidRPr="00B52FED" w:rsidRDefault="00A7497C" w:rsidP="0042131D">
      <w:pPr>
        <w:tabs>
          <w:tab w:val="left" w:pos="1418"/>
        </w:tabs>
        <w:ind w:firstLine="709"/>
        <w:jc w:val="both"/>
        <w:rPr>
          <w:spacing w:val="-6"/>
          <w:sz w:val="30"/>
          <w:szCs w:val="30"/>
        </w:rPr>
      </w:pPr>
      <w:proofErr w:type="gramStart"/>
      <w:r>
        <w:rPr>
          <w:spacing w:val="-6"/>
          <w:sz w:val="30"/>
          <w:szCs w:val="30"/>
        </w:rPr>
        <w:t xml:space="preserve">16.1. </w:t>
      </w:r>
      <w:r w:rsidR="0042131D" w:rsidRPr="00B52FED">
        <w:rPr>
          <w:spacing w:val="-6"/>
          <w:sz w:val="30"/>
          <w:szCs w:val="30"/>
        </w:rPr>
        <w:t>при использовании средств измерений, обеспечивающих возможность раздельного измерения ЭМП в полосе частот 45-55 Гц и в диапазоне частот 5 Гц-2 кГц с вырезанной полосой частот 45-55 Гц, результаты измерений уровней ЭМП на рабочих местах пользователей принимаются соответствующими настоящему Гигиеническому нормативу, если в полосе частот 45-55 Гц они не превышают ПДУ ЭМП промышленной частоты 50 Гц, установленные действующими ТНПА, а</w:t>
      </w:r>
      <w:proofErr w:type="gramEnd"/>
      <w:r w:rsidR="0042131D" w:rsidRPr="00B52FED">
        <w:rPr>
          <w:spacing w:val="-6"/>
          <w:sz w:val="30"/>
          <w:szCs w:val="30"/>
        </w:rPr>
        <w:t xml:space="preserve"> в оставшейся части диапазона частот 5 Гц-2 кГц не превышают ПДУ, предусмотренные таблицей 2 настоящего Гигиенического норматива;</w:t>
      </w:r>
    </w:p>
    <w:p w:rsidR="0042131D" w:rsidRDefault="0042131D" w:rsidP="004A0B90">
      <w:pPr>
        <w:ind w:firstLine="709"/>
        <w:jc w:val="both"/>
      </w:pPr>
      <w:r w:rsidRPr="00B52FED">
        <w:rPr>
          <w:spacing w:val="-6"/>
          <w:sz w:val="30"/>
          <w:szCs w:val="30"/>
        </w:rPr>
        <w:t>16.2.</w:t>
      </w:r>
      <w:r w:rsidR="00A7497C">
        <w:rPr>
          <w:spacing w:val="-6"/>
          <w:sz w:val="30"/>
          <w:szCs w:val="30"/>
        </w:rPr>
        <w:t xml:space="preserve"> </w:t>
      </w:r>
      <w:r w:rsidRPr="00B52FED">
        <w:rPr>
          <w:spacing w:val="-6"/>
          <w:sz w:val="30"/>
          <w:szCs w:val="30"/>
        </w:rPr>
        <w:t xml:space="preserve">при использовании средств измерений для раздельной оценки соответствующих </w:t>
      </w:r>
      <w:proofErr w:type="gramStart"/>
      <w:r w:rsidRPr="00B52FED">
        <w:rPr>
          <w:spacing w:val="-6"/>
          <w:sz w:val="30"/>
          <w:szCs w:val="30"/>
        </w:rPr>
        <w:t>частотных</w:t>
      </w:r>
      <w:proofErr w:type="gramEnd"/>
      <w:r w:rsidRPr="00B52FED">
        <w:rPr>
          <w:spacing w:val="-6"/>
          <w:sz w:val="30"/>
          <w:szCs w:val="30"/>
        </w:rPr>
        <w:t xml:space="preserve"> составляющих, один из которых измеряет ЭМП во всем диапазоне частот 5 Гц-2 кГц, а другой – на промышленной частоте 50 Гц в полосе шириной ± 5 Гц</w:t>
      </w:r>
      <w:r w:rsidRPr="00B52FED">
        <w:rPr>
          <w:rStyle w:val="a7"/>
          <w:spacing w:val="-6"/>
          <w:sz w:val="30"/>
          <w:szCs w:val="30"/>
        </w:rPr>
        <w:footnoteReference w:id="6"/>
      </w:r>
      <w:r w:rsidRPr="00B52FED">
        <w:rPr>
          <w:spacing w:val="-6"/>
          <w:sz w:val="30"/>
          <w:szCs w:val="30"/>
        </w:rPr>
        <w:t>, в качестве результата измерений ЭМП на рабочих местах пользователей принимается абсолютная разница в показаниях этих средств измерений</w:t>
      </w:r>
      <w:r w:rsidRPr="00B52FED">
        <w:rPr>
          <w:rStyle w:val="a7"/>
          <w:spacing w:val="-6"/>
          <w:sz w:val="30"/>
          <w:szCs w:val="30"/>
        </w:rPr>
        <w:footnoteReference w:id="7"/>
      </w:r>
      <w:r w:rsidRPr="00B52FED">
        <w:rPr>
          <w:spacing w:val="-6"/>
          <w:sz w:val="30"/>
          <w:szCs w:val="30"/>
        </w:rPr>
        <w:t xml:space="preserve"> с учетом их абсолютных погрешностей. Она не должна превышать ПДУ, предусмотренны</w:t>
      </w:r>
      <w:r>
        <w:rPr>
          <w:spacing w:val="-6"/>
          <w:sz w:val="30"/>
          <w:szCs w:val="30"/>
        </w:rPr>
        <w:t>х</w:t>
      </w:r>
      <w:r w:rsidRPr="00B52FED">
        <w:rPr>
          <w:spacing w:val="-6"/>
          <w:sz w:val="30"/>
          <w:szCs w:val="30"/>
        </w:rPr>
        <w:t xml:space="preserve"> настоящим Гигиеническим нормативом. Уровни ЭМП промышленной частоты не должны превышать ПДУ, установленные действ</w:t>
      </w:r>
      <w:r>
        <w:rPr>
          <w:spacing w:val="-6"/>
          <w:sz w:val="30"/>
          <w:szCs w:val="30"/>
        </w:rPr>
        <w:t>ующими ТНПА.</w:t>
      </w:r>
    </w:p>
    <w:sectPr w:rsidR="0042131D" w:rsidSect="0042131D">
      <w:pgSz w:w="11906" w:h="16838"/>
      <w:pgMar w:top="1134" w:right="567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F82" w:rsidRDefault="002F3F82" w:rsidP="0042131D">
      <w:r>
        <w:separator/>
      </w:r>
    </w:p>
  </w:endnote>
  <w:endnote w:type="continuationSeparator" w:id="0">
    <w:p w:rsidR="002F3F82" w:rsidRDefault="002F3F82" w:rsidP="00421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F82" w:rsidRDefault="002F3F82" w:rsidP="0042131D">
      <w:r>
        <w:separator/>
      </w:r>
    </w:p>
  </w:footnote>
  <w:footnote w:type="continuationSeparator" w:id="0">
    <w:p w:rsidR="002F3F82" w:rsidRDefault="002F3F82" w:rsidP="0042131D">
      <w:r>
        <w:continuationSeparator/>
      </w:r>
    </w:p>
  </w:footnote>
  <w:footnote w:id="1">
    <w:p w:rsidR="002F3F82" w:rsidRPr="00A7497C" w:rsidRDefault="002F3F82" w:rsidP="00A7497C">
      <w:pPr>
        <w:pStyle w:val="a5"/>
        <w:jc w:val="both"/>
      </w:pPr>
      <w:r w:rsidRPr="00A7497C">
        <w:rPr>
          <w:rStyle w:val="a7"/>
        </w:rPr>
        <w:footnoteRef/>
      </w:r>
      <w:r w:rsidRPr="00A7497C">
        <w:t xml:space="preserve"> Категория </w:t>
      </w:r>
      <w:proofErr w:type="spellStart"/>
      <w:r w:rsidRPr="00A7497C">
        <w:t>la</w:t>
      </w:r>
      <w:proofErr w:type="spellEnd"/>
      <w:r w:rsidRPr="00A7497C">
        <w:t xml:space="preserve"> – работы, производимые сидя и не требующие физического напряжения, при которых расход энергии составляет до 120 ккал/ч;</w:t>
      </w:r>
    </w:p>
  </w:footnote>
  <w:footnote w:id="2">
    <w:p w:rsidR="002F3F82" w:rsidRPr="00A7497C" w:rsidRDefault="002F3F82" w:rsidP="00A7497C">
      <w:pPr>
        <w:pStyle w:val="a5"/>
        <w:jc w:val="both"/>
      </w:pPr>
      <w:r w:rsidRPr="00A7497C">
        <w:rPr>
          <w:rStyle w:val="a7"/>
        </w:rPr>
        <w:footnoteRef/>
      </w:r>
      <w:r w:rsidRPr="00A7497C">
        <w:t xml:space="preserve"> Категория </w:t>
      </w:r>
      <w:proofErr w:type="spellStart"/>
      <w:proofErr w:type="gramStart"/>
      <w:r w:rsidRPr="00A7497C">
        <w:t>l</w:t>
      </w:r>
      <w:proofErr w:type="gramEnd"/>
      <w:r w:rsidRPr="00A7497C">
        <w:t>б</w:t>
      </w:r>
      <w:proofErr w:type="spellEnd"/>
      <w:r w:rsidRPr="00A7497C">
        <w:t xml:space="preserve"> – работы, производимые сидя, стоя или связанные с ходьбой и сопровождающиеся некоторым физическим напряжением, при которых расход энергии составляет от 120 до 150 ккал/ч.</w:t>
      </w:r>
    </w:p>
  </w:footnote>
  <w:footnote w:id="3">
    <w:p w:rsidR="002F3F82" w:rsidRPr="00A7497C" w:rsidRDefault="002F3F82" w:rsidP="00A7497C">
      <w:pPr>
        <w:pStyle w:val="a5"/>
        <w:jc w:val="both"/>
      </w:pPr>
      <w:r w:rsidRPr="00A7497C">
        <w:rPr>
          <w:rStyle w:val="a7"/>
        </w:rPr>
        <w:footnoteRef/>
      </w:r>
      <w:r w:rsidRPr="00A7497C">
        <w:t xml:space="preserve"> </w:t>
      </w:r>
      <w:r w:rsidRPr="00A7497C">
        <w:rPr>
          <w:spacing w:val="-6"/>
        </w:rPr>
        <w:t>Требования к организации рабочих мест с ВДТ, ЭВМ и ПЭВМ в соответствии с п. 14 настояще</w:t>
      </w:r>
      <w:r>
        <w:rPr>
          <w:spacing w:val="-6"/>
        </w:rPr>
        <w:t>й</w:t>
      </w:r>
      <w:r w:rsidRPr="00A7497C">
        <w:rPr>
          <w:spacing w:val="-6"/>
        </w:rPr>
        <w:t xml:space="preserve"> </w:t>
      </w:r>
      <w:r>
        <w:rPr>
          <w:spacing w:val="-6"/>
        </w:rPr>
        <w:t xml:space="preserve">главы </w:t>
      </w:r>
      <w:r w:rsidRPr="00A7497C">
        <w:rPr>
          <w:spacing w:val="-6"/>
        </w:rPr>
        <w:t>не распространяются на эксплуатацию портативных ПЭВМ при работе их от аккумулятора.</w:t>
      </w:r>
    </w:p>
  </w:footnote>
  <w:footnote w:id="4">
    <w:p w:rsidR="002F3F82" w:rsidRPr="00662FE0" w:rsidRDefault="002F3F82" w:rsidP="0042131D">
      <w:pPr>
        <w:pStyle w:val="a5"/>
        <w:ind w:firstLine="709"/>
        <w:jc w:val="both"/>
        <w:rPr>
          <w:sz w:val="24"/>
          <w:szCs w:val="24"/>
        </w:rPr>
      </w:pPr>
      <w:r w:rsidRPr="00662FE0">
        <w:rPr>
          <w:rStyle w:val="a7"/>
          <w:sz w:val="24"/>
          <w:szCs w:val="24"/>
        </w:rPr>
        <w:footnoteRef/>
      </w:r>
      <w:r w:rsidRPr="00662FE0">
        <w:rPr>
          <w:sz w:val="24"/>
          <w:szCs w:val="24"/>
        </w:rPr>
        <w:t xml:space="preserve"> категория </w:t>
      </w:r>
      <w:r w:rsidRPr="00662FE0">
        <w:rPr>
          <w:sz w:val="24"/>
          <w:szCs w:val="24"/>
          <w:lang w:val="en-US"/>
        </w:rPr>
        <w:t>I</w:t>
      </w:r>
      <w:r w:rsidRPr="00662FE0">
        <w:rPr>
          <w:sz w:val="24"/>
          <w:szCs w:val="24"/>
        </w:rPr>
        <w:t xml:space="preserve"> – выполнение основной работы на ВДТ, ЭВМ и ПЭВМ в диспетчерских, операторских, расчетных кабинах и постах управления, залах вычислительной техники;</w:t>
      </w:r>
    </w:p>
    <w:p w:rsidR="002F3F82" w:rsidRPr="00662FE0" w:rsidRDefault="002F3F82" w:rsidP="0042131D">
      <w:pPr>
        <w:pStyle w:val="a5"/>
        <w:ind w:firstLine="709"/>
        <w:jc w:val="both"/>
        <w:rPr>
          <w:sz w:val="24"/>
          <w:szCs w:val="24"/>
        </w:rPr>
      </w:pPr>
      <w:r w:rsidRPr="00662FE0">
        <w:rPr>
          <w:sz w:val="24"/>
          <w:szCs w:val="24"/>
        </w:rPr>
        <w:t xml:space="preserve">категория </w:t>
      </w:r>
      <w:r w:rsidRPr="00662FE0">
        <w:rPr>
          <w:sz w:val="24"/>
          <w:szCs w:val="24"/>
          <w:lang w:val="en-US"/>
        </w:rPr>
        <w:t>II</w:t>
      </w:r>
      <w:r w:rsidRPr="00662FE0">
        <w:rPr>
          <w:sz w:val="24"/>
          <w:szCs w:val="24"/>
        </w:rPr>
        <w:t xml:space="preserve"> – выполнение основной работы на ВДТ, ЭВМ и ПЭВМ в помещениях, где работают инженерно-технические работники, осуществляющие лабораторный, аналитический или измерительный контроль;</w:t>
      </w:r>
    </w:p>
    <w:p w:rsidR="002F3F82" w:rsidRPr="00662FE0" w:rsidRDefault="002F3F82" w:rsidP="0042131D">
      <w:pPr>
        <w:pStyle w:val="a5"/>
        <w:ind w:firstLine="709"/>
        <w:jc w:val="both"/>
        <w:rPr>
          <w:sz w:val="24"/>
          <w:szCs w:val="24"/>
        </w:rPr>
      </w:pPr>
      <w:r w:rsidRPr="00662FE0">
        <w:rPr>
          <w:sz w:val="24"/>
          <w:szCs w:val="24"/>
        </w:rPr>
        <w:t xml:space="preserve">категория </w:t>
      </w:r>
      <w:r w:rsidRPr="00662FE0">
        <w:rPr>
          <w:sz w:val="24"/>
          <w:szCs w:val="24"/>
          <w:lang w:val="en-US"/>
        </w:rPr>
        <w:t>III</w:t>
      </w:r>
      <w:r w:rsidRPr="00662FE0">
        <w:rPr>
          <w:sz w:val="24"/>
          <w:szCs w:val="24"/>
        </w:rPr>
        <w:t xml:space="preserve"> – выполнение основной работы в помещениях операторов ЭВМ (без дисплеев);</w:t>
      </w:r>
    </w:p>
    <w:p w:rsidR="002F3F82" w:rsidRPr="00662FE0" w:rsidRDefault="002F3F82" w:rsidP="0042131D">
      <w:pPr>
        <w:pStyle w:val="a5"/>
        <w:ind w:firstLine="709"/>
        <w:jc w:val="both"/>
        <w:rPr>
          <w:sz w:val="24"/>
          <w:szCs w:val="24"/>
        </w:rPr>
      </w:pPr>
      <w:r w:rsidRPr="00662FE0">
        <w:rPr>
          <w:sz w:val="24"/>
          <w:szCs w:val="24"/>
        </w:rPr>
        <w:t xml:space="preserve">категория </w:t>
      </w:r>
      <w:r w:rsidRPr="00662FE0">
        <w:rPr>
          <w:sz w:val="24"/>
          <w:szCs w:val="24"/>
          <w:lang w:val="en-US"/>
        </w:rPr>
        <w:t>IV</w:t>
      </w:r>
      <w:r w:rsidRPr="00662FE0">
        <w:rPr>
          <w:sz w:val="24"/>
          <w:szCs w:val="24"/>
        </w:rPr>
        <w:t xml:space="preserve"> – выполнение основной работы на ВДТ, ЭВМ и ПЭВМ в помещениях для размещения </w:t>
      </w:r>
      <w:r w:rsidRPr="00080CA5">
        <w:rPr>
          <w:sz w:val="24"/>
          <w:szCs w:val="24"/>
        </w:rPr>
        <w:t>шумящего оборудования</w:t>
      </w:r>
      <w:r>
        <w:rPr>
          <w:sz w:val="24"/>
          <w:szCs w:val="24"/>
        </w:rPr>
        <w:t xml:space="preserve"> </w:t>
      </w:r>
      <w:r w:rsidRPr="00F63C79">
        <w:rPr>
          <w:sz w:val="24"/>
          <w:szCs w:val="24"/>
        </w:rPr>
        <w:t xml:space="preserve">(алфавитно-цифровые печатающие устройства, </w:t>
      </w:r>
      <w:r w:rsidRPr="00C16BDB">
        <w:rPr>
          <w:sz w:val="24"/>
          <w:szCs w:val="24"/>
        </w:rPr>
        <w:t>копировально-множительная техника</w:t>
      </w:r>
      <w:r>
        <w:rPr>
          <w:sz w:val="24"/>
          <w:szCs w:val="24"/>
        </w:rPr>
        <w:t>,</w:t>
      </w:r>
      <w:r w:rsidRPr="00C16BD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многофункциональные устройства, </w:t>
      </w:r>
      <w:r w:rsidRPr="00F63C79">
        <w:rPr>
          <w:sz w:val="24"/>
          <w:szCs w:val="24"/>
        </w:rPr>
        <w:t>принтеры и другое</w:t>
      </w:r>
      <w:r>
        <w:rPr>
          <w:sz w:val="24"/>
          <w:szCs w:val="24"/>
        </w:rPr>
        <w:t>)</w:t>
      </w:r>
      <w:r w:rsidRPr="00662FE0">
        <w:rPr>
          <w:sz w:val="24"/>
          <w:szCs w:val="24"/>
        </w:rPr>
        <w:t>.</w:t>
      </w:r>
    </w:p>
  </w:footnote>
  <w:footnote w:id="5">
    <w:p w:rsidR="002F3F82" w:rsidRPr="00A7497C" w:rsidRDefault="002F3F82" w:rsidP="00A7497C">
      <w:pPr>
        <w:pStyle w:val="a5"/>
        <w:jc w:val="both"/>
      </w:pPr>
      <w:r w:rsidRPr="00A7497C">
        <w:rPr>
          <w:rStyle w:val="a7"/>
        </w:rPr>
        <w:footnoteRef/>
      </w:r>
      <w:r w:rsidRPr="00A7497C">
        <w:t> Уровни ЭМП промышленной частоты 50 Гц в помещении при выключенных ВДТ, ЭВМ или ПЭВМ с напряженностью ЭП более 8</w:t>
      </w:r>
      <w:proofErr w:type="gramStart"/>
      <w:r w:rsidRPr="00A7497C">
        <w:t xml:space="preserve"> В</w:t>
      </w:r>
      <w:proofErr w:type="gramEnd"/>
      <w:r w:rsidRPr="00A7497C">
        <w:t>/м и индукции МП более 80 нТл.</w:t>
      </w:r>
    </w:p>
  </w:footnote>
  <w:footnote w:id="6">
    <w:p w:rsidR="002F3F82" w:rsidRPr="00A7497C" w:rsidRDefault="002F3F82" w:rsidP="00A7497C">
      <w:pPr>
        <w:pStyle w:val="a5"/>
        <w:jc w:val="both"/>
      </w:pPr>
      <w:r w:rsidRPr="00A7497C">
        <w:rPr>
          <w:rStyle w:val="a7"/>
        </w:rPr>
        <w:footnoteRef/>
      </w:r>
      <w:r w:rsidRPr="00A7497C">
        <w:t> Измерения уровней ЭМП промышленной частоты 50 Гц проводятся при выключенных ВДТ, ЭВМ или ПЭВМ.</w:t>
      </w:r>
    </w:p>
  </w:footnote>
  <w:footnote w:id="7">
    <w:p w:rsidR="002F3F82" w:rsidRPr="00A7497C" w:rsidRDefault="002F3F82" w:rsidP="00A7497C">
      <w:pPr>
        <w:pStyle w:val="a5"/>
        <w:jc w:val="both"/>
      </w:pPr>
      <w:r w:rsidRPr="00A7497C">
        <w:rPr>
          <w:rStyle w:val="a7"/>
        </w:rPr>
        <w:footnoteRef/>
      </w:r>
      <w:r w:rsidRPr="00A7497C">
        <w:t> Относительная погрешность каждого из приборов не должна превышать ±25 %.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29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131D"/>
    <w:rsid w:val="00031385"/>
    <w:rsid w:val="000E1A96"/>
    <w:rsid w:val="00170009"/>
    <w:rsid w:val="002F3F82"/>
    <w:rsid w:val="00335F8A"/>
    <w:rsid w:val="00336747"/>
    <w:rsid w:val="003D7376"/>
    <w:rsid w:val="004016F2"/>
    <w:rsid w:val="004064F1"/>
    <w:rsid w:val="0042131D"/>
    <w:rsid w:val="00445449"/>
    <w:rsid w:val="00446606"/>
    <w:rsid w:val="0045137D"/>
    <w:rsid w:val="004A0B90"/>
    <w:rsid w:val="004A1F5B"/>
    <w:rsid w:val="00537A4F"/>
    <w:rsid w:val="0054626D"/>
    <w:rsid w:val="005959BA"/>
    <w:rsid w:val="005F7288"/>
    <w:rsid w:val="006052C4"/>
    <w:rsid w:val="0074587E"/>
    <w:rsid w:val="007667A1"/>
    <w:rsid w:val="0077362E"/>
    <w:rsid w:val="007A5B89"/>
    <w:rsid w:val="007C31F4"/>
    <w:rsid w:val="0089409E"/>
    <w:rsid w:val="008A5E6D"/>
    <w:rsid w:val="008B2443"/>
    <w:rsid w:val="00992DAB"/>
    <w:rsid w:val="00A1661F"/>
    <w:rsid w:val="00A569C2"/>
    <w:rsid w:val="00A7497C"/>
    <w:rsid w:val="00AA48FA"/>
    <w:rsid w:val="00B21EBF"/>
    <w:rsid w:val="00CA5FBE"/>
    <w:rsid w:val="00CC47B8"/>
    <w:rsid w:val="00CC7DA8"/>
    <w:rsid w:val="00D12E43"/>
    <w:rsid w:val="00D32FCB"/>
    <w:rsid w:val="00D34D4F"/>
    <w:rsid w:val="00DD58BF"/>
    <w:rsid w:val="00DE3285"/>
    <w:rsid w:val="00EB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2131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213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42131D"/>
    <w:pPr>
      <w:ind w:firstLine="900"/>
      <w:jc w:val="both"/>
    </w:pPr>
    <w:rPr>
      <w:b/>
      <w:bCs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42131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rsid w:val="0042131D"/>
    <w:pPr>
      <w:ind w:firstLine="900"/>
      <w:jc w:val="both"/>
    </w:pPr>
    <w:rPr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rsid w:val="004213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semiHidden/>
    <w:rsid w:val="0042131D"/>
  </w:style>
  <w:style w:type="character" w:customStyle="1" w:styleId="a6">
    <w:name w:val="Текст сноски Знак"/>
    <w:basedOn w:val="a0"/>
    <w:link w:val="a5"/>
    <w:semiHidden/>
    <w:rsid w:val="004213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42131D"/>
    <w:rPr>
      <w:vertAlign w:val="superscript"/>
    </w:rPr>
  </w:style>
  <w:style w:type="table" w:styleId="a8">
    <w:name w:val="Table Grid"/>
    <w:basedOn w:val="a1"/>
    <w:uiPriority w:val="59"/>
    <w:rsid w:val="004213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42131D"/>
    <w:pPr>
      <w:ind w:left="720"/>
      <w:contextualSpacing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454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4544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rsid w:val="00A569C2"/>
    <w:pPr>
      <w:widowControl w:val="0"/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2131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213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42131D"/>
    <w:pPr>
      <w:ind w:firstLine="900"/>
      <w:jc w:val="both"/>
    </w:pPr>
    <w:rPr>
      <w:b/>
      <w:bCs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42131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rsid w:val="0042131D"/>
    <w:pPr>
      <w:ind w:firstLine="900"/>
      <w:jc w:val="both"/>
    </w:pPr>
    <w:rPr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rsid w:val="004213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semiHidden/>
    <w:rsid w:val="0042131D"/>
  </w:style>
  <w:style w:type="character" w:customStyle="1" w:styleId="a6">
    <w:name w:val="Текст сноски Знак"/>
    <w:basedOn w:val="a0"/>
    <w:link w:val="a5"/>
    <w:semiHidden/>
    <w:rsid w:val="004213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42131D"/>
    <w:rPr>
      <w:vertAlign w:val="superscript"/>
    </w:rPr>
  </w:style>
  <w:style w:type="table" w:styleId="a8">
    <w:name w:val="Table Grid"/>
    <w:basedOn w:val="a1"/>
    <w:uiPriority w:val="59"/>
    <w:rsid w:val="004213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42131D"/>
    <w:pPr>
      <w:ind w:left="720"/>
      <w:contextualSpacing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454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4544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rsid w:val="00A569C2"/>
    <w:pPr>
      <w:widowControl w:val="0"/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2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9</Pages>
  <Words>2297</Words>
  <Characters>13095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Косяченко Григорий Ефимович</dc:creator>
  <cp:lastModifiedBy>Косяченко Григорий Ефимович</cp:lastModifiedBy>
  <cp:revision>20</cp:revision>
  <cp:lastPrinted>2018-10-15T07:24:00Z</cp:lastPrinted>
  <dcterms:created xsi:type="dcterms:W3CDTF">2018-09-11T13:53:00Z</dcterms:created>
  <dcterms:modified xsi:type="dcterms:W3CDTF">2018-10-15T07:25:00Z</dcterms:modified>
</cp:coreProperties>
</file>